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7EBD1" w14:textId="5B1EA4B8" w:rsidR="006D5D7B" w:rsidRDefault="006D5D7B" w:rsidP="006D5D7B">
      <w:pPr>
        <w:pStyle w:val="Header"/>
        <w:tabs>
          <w:tab w:val="clear" w:pos="4320"/>
          <w:tab w:val="clear" w:pos="8640"/>
        </w:tabs>
      </w:pPr>
      <w:bookmarkStart w:id="0" w:name="_GoBack"/>
      <w:bookmarkEnd w:id="0"/>
      <w:r>
        <w:t xml:space="preserve">NGC Regulation 6.090(9) requires the CPA to use “criteria established by the </w:t>
      </w:r>
      <w:r w:rsidR="002D000D">
        <w:t>C</w:t>
      </w:r>
      <w:r>
        <w:t>hair” in determining whether a Group I licensee is in compliance with the Minimum Internal Control Standards (MICS).  This checklist is to be used by the CPA in determining whether the licensee’s slots operation is in compliance with the Slots MICS that address the coin drop and count.</w:t>
      </w:r>
    </w:p>
    <w:p w14:paraId="0CAE74AA" w14:textId="77777777" w:rsidR="006D5D7B" w:rsidRDefault="006D5D7B" w:rsidP="006D5D7B">
      <w:pPr>
        <w:pStyle w:val="Header"/>
        <w:tabs>
          <w:tab w:val="clear" w:pos="4320"/>
          <w:tab w:val="clear" w:pos="8640"/>
        </w:tabs>
      </w:pPr>
    </w:p>
    <w:tbl>
      <w:tblPr>
        <w:tblW w:w="0" w:type="auto"/>
        <w:tblInd w:w="558" w:type="dxa"/>
        <w:tblLayout w:type="fixed"/>
        <w:tblLook w:val="0000" w:firstRow="0" w:lastRow="0" w:firstColumn="0" w:lastColumn="0" w:noHBand="0" w:noVBand="0"/>
      </w:tblPr>
      <w:tblGrid>
        <w:gridCol w:w="1530"/>
        <w:gridCol w:w="4140"/>
        <w:gridCol w:w="4320"/>
      </w:tblGrid>
      <w:tr w:rsidR="006D5D7B" w14:paraId="2BD046F0" w14:textId="77777777">
        <w:trPr>
          <w:trHeight w:val="342"/>
        </w:trPr>
        <w:tc>
          <w:tcPr>
            <w:tcW w:w="1530" w:type="dxa"/>
            <w:tcBorders>
              <w:top w:val="nil"/>
              <w:left w:val="nil"/>
              <w:bottom w:val="nil"/>
              <w:right w:val="nil"/>
            </w:tcBorders>
          </w:tcPr>
          <w:p w14:paraId="1BBE5907" w14:textId="77777777" w:rsidR="006D5D7B" w:rsidRDefault="006D5D7B" w:rsidP="0026272E">
            <w:pPr>
              <w:jc w:val="center"/>
            </w:pPr>
            <w:r>
              <w:t>Date of Inquiry</w:t>
            </w:r>
          </w:p>
        </w:tc>
        <w:tc>
          <w:tcPr>
            <w:tcW w:w="4140" w:type="dxa"/>
            <w:tcBorders>
              <w:top w:val="nil"/>
              <w:left w:val="nil"/>
              <w:bottom w:val="single" w:sz="6" w:space="0" w:color="auto"/>
              <w:right w:val="nil"/>
            </w:tcBorders>
          </w:tcPr>
          <w:p w14:paraId="706A2F04" w14:textId="77777777" w:rsidR="006D5D7B" w:rsidRDefault="006D5D7B" w:rsidP="0026272E">
            <w:pPr>
              <w:jc w:val="center"/>
            </w:pPr>
            <w:r>
              <w:t>Person Interviewed</w:t>
            </w:r>
          </w:p>
        </w:tc>
        <w:tc>
          <w:tcPr>
            <w:tcW w:w="4320" w:type="dxa"/>
            <w:tcBorders>
              <w:top w:val="nil"/>
              <w:left w:val="nil"/>
              <w:bottom w:val="single" w:sz="6" w:space="0" w:color="auto"/>
              <w:right w:val="nil"/>
            </w:tcBorders>
          </w:tcPr>
          <w:p w14:paraId="349AA59D" w14:textId="77777777" w:rsidR="006D5D7B" w:rsidRDefault="006D5D7B" w:rsidP="0026272E">
            <w:pPr>
              <w:jc w:val="center"/>
            </w:pPr>
            <w:r>
              <w:t>Position</w:t>
            </w:r>
          </w:p>
        </w:tc>
      </w:tr>
      <w:tr w:rsidR="006D5D7B" w14:paraId="1AA05293" w14:textId="77777777">
        <w:trPr>
          <w:cantSplit/>
          <w:trHeight w:val="324"/>
        </w:trPr>
        <w:tc>
          <w:tcPr>
            <w:tcW w:w="1530" w:type="dxa"/>
            <w:tcBorders>
              <w:top w:val="single" w:sz="6" w:space="0" w:color="auto"/>
              <w:left w:val="single" w:sz="6" w:space="0" w:color="auto"/>
              <w:bottom w:val="single" w:sz="6" w:space="0" w:color="auto"/>
              <w:right w:val="single" w:sz="6" w:space="0" w:color="auto"/>
            </w:tcBorders>
          </w:tcPr>
          <w:p w14:paraId="703E22ED" w14:textId="77777777" w:rsidR="006D5D7B" w:rsidRDefault="006D5D7B" w:rsidP="0026272E"/>
        </w:tc>
        <w:tc>
          <w:tcPr>
            <w:tcW w:w="4140" w:type="dxa"/>
            <w:tcBorders>
              <w:top w:val="single" w:sz="6" w:space="0" w:color="auto"/>
              <w:left w:val="single" w:sz="6" w:space="0" w:color="auto"/>
              <w:bottom w:val="single" w:sz="6" w:space="0" w:color="auto"/>
              <w:right w:val="single" w:sz="6" w:space="0" w:color="auto"/>
            </w:tcBorders>
          </w:tcPr>
          <w:p w14:paraId="1ACED1B7" w14:textId="77777777" w:rsidR="006D5D7B" w:rsidRDefault="006D5D7B" w:rsidP="0026272E"/>
        </w:tc>
        <w:tc>
          <w:tcPr>
            <w:tcW w:w="4320" w:type="dxa"/>
            <w:tcBorders>
              <w:top w:val="single" w:sz="6" w:space="0" w:color="auto"/>
              <w:left w:val="single" w:sz="6" w:space="0" w:color="auto"/>
              <w:bottom w:val="single" w:sz="6" w:space="0" w:color="auto"/>
              <w:right w:val="single" w:sz="6" w:space="0" w:color="auto"/>
            </w:tcBorders>
          </w:tcPr>
          <w:p w14:paraId="0B501773" w14:textId="77777777" w:rsidR="006D5D7B" w:rsidRDefault="006D5D7B" w:rsidP="0026272E">
            <w:pPr>
              <w:tabs>
                <w:tab w:val="left" w:pos="162"/>
              </w:tabs>
            </w:pPr>
          </w:p>
        </w:tc>
      </w:tr>
      <w:tr w:rsidR="006D5D7B" w14:paraId="3B6E76B9" w14:textId="77777777">
        <w:trPr>
          <w:cantSplit/>
          <w:trHeight w:val="324"/>
        </w:trPr>
        <w:tc>
          <w:tcPr>
            <w:tcW w:w="1530" w:type="dxa"/>
            <w:tcBorders>
              <w:top w:val="single" w:sz="6" w:space="0" w:color="auto"/>
              <w:left w:val="single" w:sz="6" w:space="0" w:color="auto"/>
              <w:bottom w:val="single" w:sz="6" w:space="0" w:color="auto"/>
              <w:right w:val="single" w:sz="6" w:space="0" w:color="auto"/>
            </w:tcBorders>
          </w:tcPr>
          <w:p w14:paraId="138C82EF" w14:textId="77777777" w:rsidR="006D5D7B" w:rsidRDefault="006D5D7B" w:rsidP="0026272E"/>
        </w:tc>
        <w:tc>
          <w:tcPr>
            <w:tcW w:w="4140" w:type="dxa"/>
            <w:tcBorders>
              <w:top w:val="single" w:sz="6" w:space="0" w:color="auto"/>
              <w:left w:val="single" w:sz="6" w:space="0" w:color="auto"/>
              <w:bottom w:val="single" w:sz="6" w:space="0" w:color="auto"/>
              <w:right w:val="single" w:sz="6" w:space="0" w:color="auto"/>
            </w:tcBorders>
          </w:tcPr>
          <w:p w14:paraId="1087C0C7" w14:textId="77777777" w:rsidR="006D5D7B" w:rsidRDefault="006D5D7B" w:rsidP="0026272E"/>
        </w:tc>
        <w:tc>
          <w:tcPr>
            <w:tcW w:w="4320" w:type="dxa"/>
            <w:tcBorders>
              <w:top w:val="single" w:sz="6" w:space="0" w:color="auto"/>
              <w:left w:val="single" w:sz="6" w:space="0" w:color="auto"/>
              <w:bottom w:val="single" w:sz="6" w:space="0" w:color="auto"/>
              <w:right w:val="single" w:sz="6" w:space="0" w:color="auto"/>
            </w:tcBorders>
          </w:tcPr>
          <w:p w14:paraId="42FB3D60" w14:textId="77777777" w:rsidR="006D5D7B" w:rsidRDefault="006D5D7B" w:rsidP="0026272E">
            <w:pPr>
              <w:tabs>
                <w:tab w:val="left" w:pos="162"/>
              </w:tabs>
            </w:pPr>
          </w:p>
        </w:tc>
      </w:tr>
      <w:tr w:rsidR="006D5D7B" w14:paraId="2B60F2DD" w14:textId="77777777">
        <w:trPr>
          <w:cantSplit/>
          <w:trHeight w:val="324"/>
        </w:trPr>
        <w:tc>
          <w:tcPr>
            <w:tcW w:w="1530" w:type="dxa"/>
            <w:tcBorders>
              <w:top w:val="single" w:sz="6" w:space="0" w:color="auto"/>
              <w:left w:val="single" w:sz="6" w:space="0" w:color="auto"/>
              <w:bottom w:val="single" w:sz="6" w:space="0" w:color="auto"/>
              <w:right w:val="single" w:sz="6" w:space="0" w:color="auto"/>
            </w:tcBorders>
          </w:tcPr>
          <w:p w14:paraId="17CD71CC" w14:textId="77777777" w:rsidR="006D5D7B" w:rsidRDefault="006D5D7B" w:rsidP="0026272E"/>
        </w:tc>
        <w:tc>
          <w:tcPr>
            <w:tcW w:w="4140" w:type="dxa"/>
            <w:tcBorders>
              <w:top w:val="single" w:sz="6" w:space="0" w:color="auto"/>
              <w:left w:val="single" w:sz="6" w:space="0" w:color="auto"/>
              <w:bottom w:val="single" w:sz="6" w:space="0" w:color="auto"/>
              <w:right w:val="single" w:sz="6" w:space="0" w:color="auto"/>
            </w:tcBorders>
          </w:tcPr>
          <w:p w14:paraId="3F9369BD" w14:textId="77777777" w:rsidR="006D5D7B" w:rsidRDefault="006D5D7B" w:rsidP="0026272E"/>
        </w:tc>
        <w:tc>
          <w:tcPr>
            <w:tcW w:w="4320" w:type="dxa"/>
            <w:tcBorders>
              <w:top w:val="single" w:sz="6" w:space="0" w:color="auto"/>
              <w:left w:val="single" w:sz="6" w:space="0" w:color="auto"/>
              <w:bottom w:val="single" w:sz="6" w:space="0" w:color="auto"/>
              <w:right w:val="single" w:sz="6" w:space="0" w:color="auto"/>
            </w:tcBorders>
          </w:tcPr>
          <w:p w14:paraId="154C4E35" w14:textId="77777777" w:rsidR="006D5D7B" w:rsidRDefault="006D5D7B" w:rsidP="0026272E">
            <w:pPr>
              <w:tabs>
                <w:tab w:val="left" w:pos="162"/>
              </w:tabs>
            </w:pPr>
          </w:p>
        </w:tc>
      </w:tr>
      <w:tr w:rsidR="006D5D7B" w14:paraId="1449E8B3" w14:textId="77777777">
        <w:trPr>
          <w:cantSplit/>
          <w:trHeight w:val="324"/>
        </w:trPr>
        <w:tc>
          <w:tcPr>
            <w:tcW w:w="1530" w:type="dxa"/>
            <w:tcBorders>
              <w:top w:val="single" w:sz="6" w:space="0" w:color="auto"/>
              <w:left w:val="single" w:sz="6" w:space="0" w:color="auto"/>
              <w:bottom w:val="single" w:sz="6" w:space="0" w:color="auto"/>
              <w:right w:val="single" w:sz="6" w:space="0" w:color="auto"/>
            </w:tcBorders>
          </w:tcPr>
          <w:p w14:paraId="4151D72F" w14:textId="77777777" w:rsidR="006D5D7B" w:rsidRDefault="006D5D7B" w:rsidP="0026272E"/>
        </w:tc>
        <w:tc>
          <w:tcPr>
            <w:tcW w:w="4140" w:type="dxa"/>
            <w:tcBorders>
              <w:top w:val="single" w:sz="6" w:space="0" w:color="auto"/>
              <w:left w:val="single" w:sz="6" w:space="0" w:color="auto"/>
              <w:bottom w:val="single" w:sz="6" w:space="0" w:color="auto"/>
              <w:right w:val="single" w:sz="6" w:space="0" w:color="auto"/>
            </w:tcBorders>
          </w:tcPr>
          <w:p w14:paraId="7BB90A2D" w14:textId="77777777" w:rsidR="006D5D7B" w:rsidRDefault="006D5D7B" w:rsidP="0026272E"/>
        </w:tc>
        <w:tc>
          <w:tcPr>
            <w:tcW w:w="4320" w:type="dxa"/>
            <w:tcBorders>
              <w:top w:val="single" w:sz="6" w:space="0" w:color="auto"/>
              <w:left w:val="single" w:sz="6" w:space="0" w:color="auto"/>
              <w:bottom w:val="single" w:sz="6" w:space="0" w:color="auto"/>
              <w:right w:val="single" w:sz="6" w:space="0" w:color="auto"/>
            </w:tcBorders>
          </w:tcPr>
          <w:p w14:paraId="04C853F7" w14:textId="77777777" w:rsidR="006D5D7B" w:rsidRDefault="006D5D7B" w:rsidP="0026272E">
            <w:pPr>
              <w:tabs>
                <w:tab w:val="left" w:pos="162"/>
              </w:tabs>
            </w:pPr>
          </w:p>
        </w:tc>
      </w:tr>
      <w:tr w:rsidR="006D5D7B" w14:paraId="6222B292" w14:textId="77777777">
        <w:trPr>
          <w:cantSplit/>
          <w:trHeight w:val="324"/>
        </w:trPr>
        <w:tc>
          <w:tcPr>
            <w:tcW w:w="1530" w:type="dxa"/>
            <w:tcBorders>
              <w:top w:val="single" w:sz="6" w:space="0" w:color="auto"/>
              <w:left w:val="single" w:sz="6" w:space="0" w:color="auto"/>
              <w:bottom w:val="single" w:sz="6" w:space="0" w:color="auto"/>
              <w:right w:val="single" w:sz="6" w:space="0" w:color="auto"/>
            </w:tcBorders>
          </w:tcPr>
          <w:p w14:paraId="7270D6D1" w14:textId="77777777" w:rsidR="006D5D7B" w:rsidRDefault="006D5D7B" w:rsidP="0026272E"/>
        </w:tc>
        <w:tc>
          <w:tcPr>
            <w:tcW w:w="4140" w:type="dxa"/>
            <w:tcBorders>
              <w:top w:val="single" w:sz="6" w:space="0" w:color="auto"/>
              <w:left w:val="single" w:sz="6" w:space="0" w:color="auto"/>
              <w:bottom w:val="single" w:sz="6" w:space="0" w:color="auto"/>
              <w:right w:val="single" w:sz="6" w:space="0" w:color="auto"/>
            </w:tcBorders>
          </w:tcPr>
          <w:p w14:paraId="6DEE0E2D" w14:textId="77777777" w:rsidR="006D5D7B" w:rsidRDefault="006D5D7B" w:rsidP="0026272E"/>
        </w:tc>
        <w:tc>
          <w:tcPr>
            <w:tcW w:w="4320" w:type="dxa"/>
            <w:tcBorders>
              <w:top w:val="single" w:sz="6" w:space="0" w:color="auto"/>
              <w:left w:val="single" w:sz="6" w:space="0" w:color="auto"/>
              <w:bottom w:val="single" w:sz="6" w:space="0" w:color="auto"/>
              <w:right w:val="single" w:sz="6" w:space="0" w:color="auto"/>
            </w:tcBorders>
          </w:tcPr>
          <w:p w14:paraId="60A2D719" w14:textId="77777777" w:rsidR="006D5D7B" w:rsidRDefault="006D5D7B" w:rsidP="0026272E">
            <w:pPr>
              <w:tabs>
                <w:tab w:val="left" w:pos="162"/>
              </w:tabs>
            </w:pPr>
          </w:p>
        </w:tc>
      </w:tr>
    </w:tbl>
    <w:p w14:paraId="682978BB" w14:textId="77777777" w:rsidR="006D5D7B" w:rsidRDefault="006D5D7B" w:rsidP="006D5D7B"/>
    <w:tbl>
      <w:tblPr>
        <w:tblW w:w="0" w:type="auto"/>
        <w:tblBorders>
          <w:bottom w:val="single" w:sz="6" w:space="0" w:color="auto"/>
        </w:tblBorders>
        <w:tblLayout w:type="fixed"/>
        <w:tblLook w:val="0000" w:firstRow="0" w:lastRow="0" w:firstColumn="0" w:lastColumn="0" w:noHBand="0" w:noVBand="0"/>
      </w:tblPr>
      <w:tblGrid>
        <w:gridCol w:w="2754"/>
        <w:gridCol w:w="2754"/>
        <w:gridCol w:w="2754"/>
        <w:gridCol w:w="2754"/>
      </w:tblGrid>
      <w:tr w:rsidR="006D5D7B" w14:paraId="558FB762" w14:textId="77777777">
        <w:tc>
          <w:tcPr>
            <w:tcW w:w="2754" w:type="dxa"/>
            <w:tcBorders>
              <w:top w:val="nil"/>
              <w:left w:val="nil"/>
              <w:bottom w:val="nil"/>
              <w:right w:val="nil"/>
            </w:tcBorders>
          </w:tcPr>
          <w:p w14:paraId="1A099B24" w14:textId="77777777" w:rsidR="006D5D7B" w:rsidRDefault="006D5D7B" w:rsidP="0026272E">
            <w:pPr>
              <w:rPr>
                <w:b/>
              </w:rPr>
            </w:pPr>
            <w:r>
              <w:rPr>
                <w:b/>
              </w:rPr>
              <w:t>Date of Drop Observation:</w:t>
            </w:r>
          </w:p>
        </w:tc>
        <w:tc>
          <w:tcPr>
            <w:tcW w:w="2754" w:type="dxa"/>
            <w:tcBorders>
              <w:top w:val="nil"/>
              <w:left w:val="nil"/>
              <w:bottom w:val="single" w:sz="6" w:space="0" w:color="auto"/>
              <w:right w:val="nil"/>
            </w:tcBorders>
          </w:tcPr>
          <w:p w14:paraId="7D917B8E" w14:textId="77777777" w:rsidR="006D5D7B" w:rsidRDefault="006D5D7B" w:rsidP="0026272E">
            <w:pPr>
              <w:rPr>
                <w:b/>
              </w:rPr>
            </w:pPr>
          </w:p>
        </w:tc>
        <w:tc>
          <w:tcPr>
            <w:tcW w:w="2754" w:type="dxa"/>
            <w:tcBorders>
              <w:top w:val="nil"/>
              <w:left w:val="nil"/>
              <w:bottom w:val="nil"/>
              <w:right w:val="nil"/>
            </w:tcBorders>
          </w:tcPr>
          <w:p w14:paraId="513E01BA" w14:textId="77777777" w:rsidR="006D5D7B" w:rsidRDefault="006D5D7B" w:rsidP="0026272E">
            <w:pPr>
              <w:rPr>
                <w:b/>
              </w:rPr>
            </w:pPr>
            <w:r>
              <w:rPr>
                <w:b/>
              </w:rPr>
              <w:t>Date of Count Observation:</w:t>
            </w:r>
          </w:p>
        </w:tc>
        <w:tc>
          <w:tcPr>
            <w:tcW w:w="2754" w:type="dxa"/>
            <w:tcBorders>
              <w:top w:val="nil"/>
              <w:left w:val="nil"/>
              <w:bottom w:val="single" w:sz="6" w:space="0" w:color="auto"/>
              <w:right w:val="nil"/>
            </w:tcBorders>
          </w:tcPr>
          <w:p w14:paraId="52D5223F" w14:textId="77777777" w:rsidR="006D5D7B" w:rsidRDefault="006D5D7B" w:rsidP="0026272E">
            <w:pPr>
              <w:rPr>
                <w:b/>
              </w:rPr>
            </w:pPr>
          </w:p>
        </w:tc>
      </w:tr>
    </w:tbl>
    <w:p w14:paraId="057B050B" w14:textId="77777777" w:rsidR="006D5D7B" w:rsidRDefault="006D5D7B">
      <w:pPr>
        <w:rPr>
          <w:u w:val="single"/>
        </w:rPr>
      </w:pPr>
    </w:p>
    <w:p w14:paraId="5B7D33B0" w14:textId="77777777" w:rsidR="00BE29A4" w:rsidRDefault="00BE29A4">
      <w:r>
        <w:rPr>
          <w:u w:val="single"/>
        </w:rPr>
        <w:t>Checklist Completion Notes</w:t>
      </w:r>
      <w:r>
        <w:t>:</w:t>
      </w:r>
    </w:p>
    <w:p w14:paraId="6D34C5B8" w14:textId="77777777" w:rsidR="006D5D7B" w:rsidRDefault="006D5D7B" w:rsidP="006D5D7B">
      <w:pPr>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licensee personnel or via observation of procedures.  </w:t>
      </w:r>
      <w:proofErr w:type="spellStart"/>
      <w:r>
        <w:t>Tickmarks</w:t>
      </w:r>
      <w:proofErr w:type="spellEnd"/>
      <w:r>
        <w:t xml:space="preserve"> used are to be defined at the bottom of each page.</w:t>
      </w:r>
    </w:p>
    <w:p w14:paraId="1C921B6F" w14:textId="77777777" w:rsidR="006D5D7B" w:rsidRDefault="006D5D7B" w:rsidP="006D5D7B"/>
    <w:p w14:paraId="2C3320E8" w14:textId="41A1FB70" w:rsidR="00BE29A4" w:rsidRDefault="00BE29A4" w:rsidP="00741D84">
      <w:pPr>
        <w:numPr>
          <w:ilvl w:val="0"/>
          <w:numId w:val="1"/>
        </w:numPr>
      </w:pPr>
      <w:r>
        <w:t xml:space="preserve">All "no" answers require referencing and/or comment, and should be cited as regulation violations, unless adequate alternative procedures exist (i.e., approval of alternative procedure granted by the Board Chair) or the question requires a "no" answer for acceptability. </w:t>
      </w:r>
      <w:r w:rsidR="00011771">
        <w:t xml:space="preserve"> All “N/A” answers require referencing and/or comment, as to the reason the MICS is not applicable.  </w:t>
      </w:r>
    </w:p>
    <w:p w14:paraId="408224DF" w14:textId="77777777" w:rsidR="00BE29A4" w:rsidRDefault="00BE29A4" w:rsidP="00741D84">
      <w:pPr>
        <w:numPr>
          <w:ilvl w:val="12"/>
          <w:numId w:val="0"/>
        </w:numPr>
        <w:ind w:left="360" w:hanging="360"/>
      </w:pPr>
    </w:p>
    <w:p w14:paraId="5BCD4884" w14:textId="7E37D44C" w:rsidR="00BE29A4" w:rsidRDefault="00BE29A4" w:rsidP="00741D84">
      <w:pPr>
        <w:numPr>
          <w:ilvl w:val="0"/>
          <w:numId w:val="1"/>
        </w:numPr>
      </w:pPr>
      <w:r>
        <w:t>"(#)" refers to the Minimum Internal Contro</w:t>
      </w:r>
      <w:r w:rsidR="009F0B09">
        <w:t xml:space="preserve">l Standards for Slots, Version </w:t>
      </w:r>
      <w:r w:rsidR="006A630C">
        <w:t>9</w:t>
      </w:r>
      <w:r>
        <w:t xml:space="preserve">.  </w:t>
      </w:r>
      <w:r w:rsidR="00CC77D5">
        <w:t>The Slots MICS also include Notes #1 - #16.</w:t>
      </w:r>
      <w:r>
        <w:t xml:space="preserve"> </w:t>
      </w:r>
    </w:p>
    <w:p w14:paraId="6D63D10F" w14:textId="77777777" w:rsidR="00BE29A4" w:rsidRDefault="00BE29A4"/>
    <w:p w14:paraId="77F6E4E9" w14:textId="34166DA1" w:rsidR="006D5D7B" w:rsidRDefault="006D5D7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720"/>
        <w:gridCol w:w="720"/>
        <w:gridCol w:w="720"/>
        <w:gridCol w:w="2988"/>
      </w:tblGrid>
      <w:tr w:rsidR="00BE29A4" w14:paraId="3B06B429" w14:textId="77777777">
        <w:trPr>
          <w:cantSplit/>
          <w:tblHeader/>
        </w:trPr>
        <w:tc>
          <w:tcPr>
            <w:tcW w:w="5868" w:type="dxa"/>
            <w:tcBorders>
              <w:top w:val="single" w:sz="6" w:space="0" w:color="auto"/>
              <w:left w:val="single" w:sz="6" w:space="0" w:color="auto"/>
              <w:bottom w:val="single" w:sz="6" w:space="0" w:color="auto"/>
              <w:right w:val="single" w:sz="6" w:space="0" w:color="auto"/>
            </w:tcBorders>
            <w:shd w:val="pct15" w:color="auto" w:fill="auto"/>
          </w:tcPr>
          <w:p w14:paraId="55B8C48A" w14:textId="77777777" w:rsidR="00BE29A4" w:rsidRDefault="00BE29A4">
            <w:pPr>
              <w:jc w:val="center"/>
            </w:pPr>
            <w:r>
              <w:t>Questions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C58D2C0" w14:textId="77777777" w:rsidR="00BE29A4" w:rsidRDefault="00BE29A4">
            <w:pPr>
              <w:jc w:val="center"/>
            </w:pPr>
            <w:r>
              <w:t>Yes</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6699E9D0" w14:textId="77777777" w:rsidR="00BE29A4" w:rsidRDefault="00BE29A4">
            <w:pPr>
              <w:jc w:val="center"/>
            </w:pPr>
            <w:r>
              <w:t>No</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9ABB724" w14:textId="77777777" w:rsidR="00BE29A4" w:rsidRDefault="00BE29A4">
            <w:pPr>
              <w:jc w:val="center"/>
            </w:pPr>
            <w:r>
              <w:t>N/A</w:t>
            </w: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0B9DAD1C" w14:textId="77777777" w:rsidR="00BE29A4" w:rsidRDefault="00BE29A4">
            <w:pPr>
              <w:jc w:val="center"/>
            </w:pPr>
            <w:r>
              <w:t>Comments, W/P Reference</w:t>
            </w:r>
          </w:p>
        </w:tc>
      </w:tr>
      <w:tr w:rsidR="006D5D7B" w14:paraId="22C079C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B3A4A16" w14:textId="5ECC126D" w:rsidR="004058E0" w:rsidRDefault="004058E0" w:rsidP="004058E0">
            <w:pPr>
              <w:pStyle w:val="List"/>
              <w:numPr>
                <w:ilvl w:val="0"/>
                <w:numId w:val="3"/>
              </w:numPr>
              <w:tabs>
                <w:tab w:val="left" w:pos="360"/>
              </w:tabs>
            </w:pPr>
            <w:r>
              <w:t>Has the licensee’s written system of internal control for the slots coin drop and count been read prior to the completion of this checklist to obtain an understanding of the licensee’s slots coin drop and count procedures</w:t>
            </w:r>
            <w:r w:rsidR="00CC77D5">
              <w:t xml:space="preserve"> and does the system of internal control delineate the procedures as may be required by any of the Slots Notes #</w:t>
            </w:r>
            <w:r w:rsidR="00E5765A">
              <w:t>1</w:t>
            </w:r>
            <w:r w:rsidR="00CC77D5">
              <w:t xml:space="preserve"> - #16</w:t>
            </w:r>
            <w:r>
              <w:t>?</w:t>
            </w:r>
          </w:p>
          <w:p w14:paraId="5638E284" w14:textId="77777777" w:rsidR="006D5D7B" w:rsidRDefault="006D5D7B" w:rsidP="00353C45">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14:paraId="5F56C874" w14:textId="77777777" w:rsidR="006D5D7B" w:rsidRDefault="006D5D7B" w:rsidP="00741D84">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14:paraId="1F54F690" w14:textId="77777777" w:rsidR="006D5D7B" w:rsidRDefault="006D5D7B"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983C5C9" w14:textId="77777777" w:rsidR="006D5D7B" w:rsidRDefault="006D5D7B"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F4770D4" w14:textId="77777777" w:rsidR="006D5D7B" w:rsidRDefault="006D5D7B" w:rsidP="00741D84">
            <w:pPr>
              <w:numPr>
                <w:ilvl w:val="12"/>
                <w:numId w:val="0"/>
              </w:numPr>
            </w:pPr>
          </w:p>
        </w:tc>
      </w:tr>
      <w:tr w:rsidR="006D5D7B" w14:paraId="49E5C423" w14:textId="77777777" w:rsidTr="00353C45">
        <w:trPr>
          <w:cantSplit/>
        </w:trPr>
        <w:tc>
          <w:tcPr>
            <w:tcW w:w="5868" w:type="dxa"/>
            <w:tcBorders>
              <w:top w:val="single" w:sz="6" w:space="0" w:color="auto"/>
              <w:left w:val="single" w:sz="6" w:space="0" w:color="auto"/>
              <w:bottom w:val="single" w:sz="6" w:space="0" w:color="auto"/>
              <w:right w:val="single" w:sz="6" w:space="0" w:color="auto"/>
            </w:tcBorders>
          </w:tcPr>
          <w:p w14:paraId="4D0D0F20" w14:textId="77777777" w:rsidR="006D5D7B" w:rsidRPr="00353C45" w:rsidRDefault="00BE715C" w:rsidP="00806EB0">
            <w:pPr>
              <w:tabs>
                <w:tab w:val="left" w:pos="360"/>
              </w:tabs>
              <w:spacing w:after="120"/>
              <w:rPr>
                <w:b/>
                <w:u w:val="single"/>
              </w:rPr>
            </w:pPr>
            <w:r w:rsidRPr="00806EB0">
              <w:rPr>
                <w:b/>
                <w:u w:val="single"/>
              </w:rPr>
              <w:t>Coin Drop Standards</w:t>
            </w: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090A292D" w14:textId="77777777" w:rsidR="006D5D7B" w:rsidRDefault="006D5D7B" w:rsidP="00741D84">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65DA6210" w14:textId="77777777" w:rsidR="006D5D7B" w:rsidRDefault="006D5D7B"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05F0DAEE" w14:textId="77777777" w:rsidR="006D5D7B" w:rsidRDefault="006D5D7B"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clear" w:color="auto" w:fill="D9D9D9"/>
          </w:tcPr>
          <w:p w14:paraId="040B8B25" w14:textId="77777777" w:rsidR="006D5D7B" w:rsidRDefault="006D5D7B" w:rsidP="00741D84">
            <w:pPr>
              <w:numPr>
                <w:ilvl w:val="12"/>
                <w:numId w:val="0"/>
              </w:numPr>
            </w:pPr>
          </w:p>
        </w:tc>
      </w:tr>
      <w:tr w:rsidR="00BE29A4" w14:paraId="7C6A53B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EA24750" w14:textId="77777777" w:rsidR="00BE29A4" w:rsidRDefault="00BE29A4" w:rsidP="00741D84">
            <w:pPr>
              <w:numPr>
                <w:ilvl w:val="0"/>
                <w:numId w:val="3"/>
              </w:numPr>
              <w:tabs>
                <w:tab w:val="left" w:pos="360"/>
              </w:tabs>
            </w:pPr>
            <w:r>
              <w:t>Is the coin drop and count for each slot ma</w:t>
            </w:r>
            <w:r w:rsidR="00DA68FC">
              <w:t>chine performed at least once a month</w:t>
            </w:r>
            <w:r>
              <w:t xml:space="preserve">?  </w:t>
            </w:r>
            <w:r>
              <w:rPr>
                <w:b/>
              </w:rPr>
              <w:t xml:space="preserve">(1)  </w:t>
            </w:r>
          </w:p>
          <w:p w14:paraId="02967E51" w14:textId="77777777" w:rsidR="00BE29A4" w:rsidRDefault="00BE29A4" w:rsidP="00741D84">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62788A05" w14:textId="77777777" w:rsidR="00BE29A4" w:rsidRDefault="00BE29A4" w:rsidP="00741D84">
            <w:pPr>
              <w:numPr>
                <w:ilvl w:val="12"/>
                <w:numId w:val="0"/>
              </w:numPr>
              <w:ind w:left="720"/>
            </w:pPr>
          </w:p>
        </w:tc>
        <w:tc>
          <w:tcPr>
            <w:tcW w:w="720" w:type="dxa"/>
            <w:tcBorders>
              <w:top w:val="single" w:sz="6" w:space="0" w:color="auto"/>
              <w:left w:val="single" w:sz="6" w:space="0" w:color="auto"/>
              <w:bottom w:val="single" w:sz="6" w:space="0" w:color="auto"/>
              <w:right w:val="single" w:sz="6" w:space="0" w:color="auto"/>
            </w:tcBorders>
          </w:tcPr>
          <w:p w14:paraId="4553BC2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86723CD"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7D5494F" w14:textId="77777777" w:rsidR="00BE29A4" w:rsidRDefault="00BE29A4" w:rsidP="00741D84">
            <w:pPr>
              <w:numPr>
                <w:ilvl w:val="12"/>
                <w:numId w:val="0"/>
              </w:numPr>
            </w:pPr>
          </w:p>
        </w:tc>
      </w:tr>
      <w:tr w:rsidR="00BE29A4" w14:paraId="263FA2B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61B2CB0" w14:textId="77777777" w:rsidR="00BE29A4" w:rsidRDefault="00BE29A4" w:rsidP="00741D84">
            <w:pPr>
              <w:numPr>
                <w:ilvl w:val="0"/>
                <w:numId w:val="3"/>
              </w:numPr>
              <w:tabs>
                <w:tab w:val="left" w:pos="360"/>
              </w:tabs>
            </w:pPr>
            <w:proofErr w:type="gramStart"/>
            <w:r>
              <w:t>Are</w:t>
            </w:r>
            <w:proofErr w:type="gramEnd"/>
            <w:r>
              <w:t xml:space="preserve"> a minimum of three employees involved in the removal and transport of the slot coin drop with at least one of the employees being independent of the slot department?  </w:t>
            </w:r>
            <w:r>
              <w:rPr>
                <w:b/>
              </w:rPr>
              <w:t>(2)</w:t>
            </w:r>
            <w:r w:rsidR="00401EFE">
              <w:rPr>
                <w:b/>
              </w:rPr>
              <w:t xml:space="preserve">  Verify by observation.  </w:t>
            </w:r>
          </w:p>
          <w:p w14:paraId="2B8E2A3D" w14:textId="77777777" w:rsidR="00BE29A4" w:rsidRDefault="00BE29A4" w:rsidP="00741D84">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07F738E2"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24DFDF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5148142"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EAFB857" w14:textId="77777777" w:rsidR="00BE29A4" w:rsidRDefault="00BE29A4" w:rsidP="00741D84">
            <w:pPr>
              <w:numPr>
                <w:ilvl w:val="12"/>
                <w:numId w:val="0"/>
              </w:numPr>
            </w:pPr>
          </w:p>
        </w:tc>
      </w:tr>
      <w:tr w:rsidR="00BE29A4" w14:paraId="4525535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25240C3" w14:textId="77777777" w:rsidR="00BE29A4" w:rsidRDefault="00BE29A4" w:rsidP="00741D84">
            <w:pPr>
              <w:numPr>
                <w:ilvl w:val="0"/>
                <w:numId w:val="3"/>
              </w:numPr>
              <w:tabs>
                <w:tab w:val="left" w:pos="360"/>
                <w:tab w:val="left" w:pos="720"/>
              </w:tabs>
            </w:pPr>
            <w:r>
              <w:lastRenderedPageBreak/>
              <w:t>Are the employees mentioned in the previous question involved as follows:</w:t>
            </w:r>
            <w:r w:rsidR="00401EFE">
              <w:t xml:space="preserve">  </w:t>
            </w:r>
            <w:r w:rsidR="00401EFE" w:rsidRPr="00401EFE">
              <w:rPr>
                <w:b/>
              </w:rPr>
              <w:t xml:space="preserve">Verify by </w:t>
            </w:r>
            <w:proofErr w:type="gramStart"/>
            <w:r w:rsidR="00401EFE" w:rsidRPr="00401EFE">
              <w:rPr>
                <w:b/>
              </w:rPr>
              <w:t>observation.</w:t>
            </w:r>
            <w:proofErr w:type="gramEnd"/>
            <w:r w:rsidR="00401EFE">
              <w:t xml:space="preserve">  </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588B637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767391F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4AB474DF"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07F46076" w14:textId="77777777" w:rsidR="00BE29A4" w:rsidRDefault="00BE29A4" w:rsidP="00741D84">
            <w:pPr>
              <w:numPr>
                <w:ilvl w:val="12"/>
                <w:numId w:val="0"/>
              </w:numPr>
            </w:pPr>
          </w:p>
        </w:tc>
      </w:tr>
      <w:tr w:rsidR="00BE29A4" w14:paraId="585E1C2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3FB7E49" w14:textId="77777777" w:rsidR="00BE29A4" w:rsidRDefault="00BE29A4" w:rsidP="00741D84">
            <w:pPr>
              <w:numPr>
                <w:ilvl w:val="0"/>
                <w:numId w:val="4"/>
              </w:numPr>
              <w:tabs>
                <w:tab w:val="left" w:pos="0"/>
                <w:tab w:val="left" w:pos="720"/>
                <w:tab w:val="left" w:pos="1440"/>
              </w:tabs>
            </w:pPr>
            <w:r>
              <w:t xml:space="preserve">Does a member of the coin drop team remove the coin drop bucket from the slot drop cabinet?  </w:t>
            </w:r>
            <w:r>
              <w:rPr>
                <w:b/>
              </w:rPr>
              <w:t xml:space="preserve">(2a)  </w:t>
            </w:r>
          </w:p>
          <w:p w14:paraId="22288126" w14:textId="77777777" w:rsidR="00BE29A4" w:rsidRDefault="00BE29A4" w:rsidP="00741D84">
            <w:pPr>
              <w:numPr>
                <w:ilvl w:val="12"/>
                <w:numId w:val="0"/>
              </w:numPr>
              <w:tabs>
                <w:tab w:val="left" w:pos="0"/>
                <w:tab w:val="left" w:pos="720"/>
              </w:tabs>
              <w:ind w:left="353"/>
              <w:rPr>
                <w:sz w:val="8"/>
              </w:rPr>
            </w:pPr>
          </w:p>
        </w:tc>
        <w:tc>
          <w:tcPr>
            <w:tcW w:w="720" w:type="dxa"/>
            <w:tcBorders>
              <w:top w:val="single" w:sz="6" w:space="0" w:color="auto"/>
              <w:left w:val="single" w:sz="6" w:space="0" w:color="auto"/>
              <w:bottom w:val="single" w:sz="6" w:space="0" w:color="auto"/>
              <w:right w:val="single" w:sz="6" w:space="0" w:color="auto"/>
            </w:tcBorders>
          </w:tcPr>
          <w:p w14:paraId="06EF655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90FD94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010543C"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D7C65E6" w14:textId="77777777" w:rsidR="00BE29A4" w:rsidRDefault="00BE29A4" w:rsidP="00741D84">
            <w:pPr>
              <w:numPr>
                <w:ilvl w:val="12"/>
                <w:numId w:val="0"/>
              </w:numPr>
            </w:pPr>
          </w:p>
        </w:tc>
      </w:tr>
      <w:tr w:rsidR="00BE29A4" w14:paraId="540B884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D6B81F4" w14:textId="77777777" w:rsidR="00BE29A4" w:rsidRDefault="00BE29A4" w:rsidP="00741D84">
            <w:pPr>
              <w:numPr>
                <w:ilvl w:val="0"/>
                <w:numId w:val="4"/>
              </w:numPr>
              <w:tabs>
                <w:tab w:val="left" w:pos="0"/>
                <w:tab w:val="left" w:pos="720"/>
                <w:tab w:val="left" w:pos="1440"/>
              </w:tabs>
            </w:pPr>
            <w:r>
              <w:t>To ensure that funds are not removed from the coin buckets, is a second employee able to monitor (witness</w:t>
            </w:r>
            <w:r w:rsidR="00DA68FC">
              <w:t xml:space="preserve"> in person</w:t>
            </w:r>
            <w:r>
              <w:t xml:space="preserve">) at all times the drop team member opening the slot drop cabinets, removing the coin drop buckets, and placing the coin buckets on the cart?  </w:t>
            </w:r>
            <w:r>
              <w:rPr>
                <w:b/>
              </w:rPr>
              <w:t xml:space="preserve">(2b)  </w:t>
            </w:r>
          </w:p>
          <w:p w14:paraId="10652970" w14:textId="77777777" w:rsidR="00BE29A4" w:rsidRDefault="00BE29A4" w:rsidP="00741D84">
            <w:pPr>
              <w:numPr>
                <w:ilvl w:val="12"/>
                <w:numId w:val="0"/>
              </w:numPr>
              <w:tabs>
                <w:tab w:val="left" w:pos="0"/>
                <w:tab w:val="left" w:pos="720"/>
              </w:tabs>
              <w:ind w:left="353"/>
              <w:rPr>
                <w:sz w:val="8"/>
              </w:rPr>
            </w:pPr>
          </w:p>
        </w:tc>
        <w:tc>
          <w:tcPr>
            <w:tcW w:w="720" w:type="dxa"/>
            <w:tcBorders>
              <w:top w:val="single" w:sz="6" w:space="0" w:color="auto"/>
              <w:left w:val="single" w:sz="6" w:space="0" w:color="auto"/>
              <w:bottom w:val="single" w:sz="6" w:space="0" w:color="auto"/>
              <w:right w:val="single" w:sz="6" w:space="0" w:color="auto"/>
            </w:tcBorders>
          </w:tcPr>
          <w:p w14:paraId="13F35F3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A989D4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BD717B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5B4CC3A" w14:textId="77777777" w:rsidR="00BE29A4" w:rsidRDefault="00BE29A4" w:rsidP="00741D84">
            <w:pPr>
              <w:numPr>
                <w:ilvl w:val="12"/>
                <w:numId w:val="0"/>
              </w:numPr>
            </w:pPr>
          </w:p>
        </w:tc>
      </w:tr>
      <w:tr w:rsidR="00BE29A4" w14:paraId="30DB8B7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9775F36" w14:textId="77777777" w:rsidR="00BE29A4" w:rsidRDefault="00BE29A4" w:rsidP="00741D84">
            <w:pPr>
              <w:numPr>
                <w:ilvl w:val="0"/>
                <w:numId w:val="4"/>
              </w:numPr>
              <w:tabs>
                <w:tab w:val="left" w:pos="0"/>
                <w:tab w:val="left" w:pos="720"/>
                <w:tab w:val="left" w:pos="1440"/>
              </w:tabs>
            </w:pPr>
            <w:r>
              <w:t>Does an employee</w:t>
            </w:r>
            <w:r w:rsidR="00DA68FC">
              <w:t>, either a third coin drop team member or the member performing the monitoring function,</w:t>
            </w:r>
            <w:r>
              <w:t xml:space="preserve"> provide security of the storage of the coin drop buckets on the cart until all coin drop buckets have been transported to the count room?  </w:t>
            </w:r>
            <w:r>
              <w:rPr>
                <w:b/>
              </w:rPr>
              <w:t xml:space="preserve">(2c)  </w:t>
            </w:r>
            <w:r w:rsidR="00401EFE">
              <w:rPr>
                <w:b/>
              </w:rPr>
              <w:t xml:space="preserve">State who performs this procedure.  </w:t>
            </w:r>
          </w:p>
          <w:p w14:paraId="538C7188" w14:textId="77777777" w:rsidR="00BE29A4" w:rsidRDefault="00BE29A4" w:rsidP="00741D84">
            <w:pPr>
              <w:numPr>
                <w:ilvl w:val="12"/>
                <w:numId w:val="0"/>
              </w:numPr>
              <w:tabs>
                <w:tab w:val="left" w:pos="0"/>
                <w:tab w:val="left" w:pos="720"/>
              </w:tabs>
              <w:ind w:left="353"/>
              <w:rPr>
                <w:sz w:val="8"/>
              </w:rPr>
            </w:pPr>
          </w:p>
        </w:tc>
        <w:tc>
          <w:tcPr>
            <w:tcW w:w="720" w:type="dxa"/>
            <w:tcBorders>
              <w:top w:val="single" w:sz="6" w:space="0" w:color="auto"/>
              <w:left w:val="single" w:sz="6" w:space="0" w:color="auto"/>
              <w:bottom w:val="single" w:sz="6" w:space="0" w:color="auto"/>
              <w:right w:val="single" w:sz="6" w:space="0" w:color="auto"/>
            </w:tcBorders>
          </w:tcPr>
          <w:p w14:paraId="4DEC633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0A73C0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AB5B1F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779A5D5" w14:textId="77777777" w:rsidR="00BE29A4" w:rsidRDefault="00BE29A4" w:rsidP="00741D84">
            <w:pPr>
              <w:numPr>
                <w:ilvl w:val="12"/>
                <w:numId w:val="0"/>
              </w:numPr>
            </w:pPr>
          </w:p>
        </w:tc>
      </w:tr>
      <w:tr w:rsidR="00BE29A4" w14:paraId="40B3CE6C"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1826DCB" w14:textId="77777777" w:rsidR="00BE29A4" w:rsidRDefault="00BE29A4" w:rsidP="00741D84">
            <w:pPr>
              <w:numPr>
                <w:ilvl w:val="0"/>
                <w:numId w:val="4"/>
              </w:numPr>
              <w:tabs>
                <w:tab w:val="left" w:pos="0"/>
                <w:tab w:val="left" w:pos="720"/>
                <w:tab w:val="left" w:pos="1440"/>
              </w:tabs>
            </w:pPr>
            <w:r>
              <w:t xml:space="preserve">Do a minimum of two employees, at least one of whom is independent of the slot department, transport the coin drop buckets directly to the hard count room or other similarly restricted location where the drop proceeds are locked in a secure manner until the count takes place?  </w:t>
            </w:r>
            <w:r>
              <w:rPr>
                <w:b/>
              </w:rPr>
              <w:t xml:space="preserve">(2d)  </w:t>
            </w:r>
            <w:r w:rsidR="00401EFE">
              <w:rPr>
                <w:b/>
              </w:rPr>
              <w:t xml:space="preserve">State who performs this procedure.  </w:t>
            </w:r>
          </w:p>
          <w:p w14:paraId="33BAFC38" w14:textId="77777777" w:rsidR="00BE29A4" w:rsidRDefault="00BE29A4" w:rsidP="00741D84">
            <w:pPr>
              <w:numPr>
                <w:ilvl w:val="12"/>
                <w:numId w:val="0"/>
              </w:numPr>
              <w:tabs>
                <w:tab w:val="left" w:pos="0"/>
                <w:tab w:val="left" w:pos="720"/>
              </w:tabs>
              <w:ind w:left="353"/>
              <w:rPr>
                <w:sz w:val="8"/>
              </w:rPr>
            </w:pPr>
          </w:p>
        </w:tc>
        <w:tc>
          <w:tcPr>
            <w:tcW w:w="720" w:type="dxa"/>
            <w:tcBorders>
              <w:top w:val="single" w:sz="6" w:space="0" w:color="auto"/>
              <w:left w:val="single" w:sz="6" w:space="0" w:color="auto"/>
              <w:bottom w:val="single" w:sz="6" w:space="0" w:color="auto"/>
              <w:right w:val="single" w:sz="6" w:space="0" w:color="auto"/>
            </w:tcBorders>
          </w:tcPr>
          <w:p w14:paraId="276ACF2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798F63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22A4B8F"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BA193E7" w14:textId="77777777" w:rsidR="00BE29A4" w:rsidRDefault="00BE29A4" w:rsidP="00741D84">
            <w:pPr>
              <w:numPr>
                <w:ilvl w:val="12"/>
                <w:numId w:val="0"/>
              </w:numPr>
            </w:pPr>
          </w:p>
        </w:tc>
      </w:tr>
      <w:tr w:rsidR="00BE29A4" w14:paraId="69A2D3D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D02E657" w14:textId="77777777" w:rsidR="00BE29A4" w:rsidRDefault="00BE29A4" w:rsidP="00B50F62">
            <w:pPr>
              <w:numPr>
                <w:ilvl w:val="0"/>
                <w:numId w:val="3"/>
              </w:numPr>
              <w:tabs>
                <w:tab w:val="left" w:pos="360"/>
              </w:tabs>
            </w:pPr>
            <w:r>
              <w:t xml:space="preserve">If more than one trip is required to remove the coin drop from the slot machines scheduled to be dropped, are the filled carts or coins either locked in the count room or secured in another equivalent manner?  </w:t>
            </w:r>
            <w:r>
              <w:rPr>
                <w:b/>
              </w:rPr>
              <w:t xml:space="preserve">(3)  </w:t>
            </w:r>
            <w:r w:rsidR="00401EFE">
              <w:rPr>
                <w:b/>
              </w:rPr>
              <w:t xml:space="preserve">State where the coin is secured.  </w:t>
            </w:r>
          </w:p>
          <w:p w14:paraId="034B8109" w14:textId="77777777" w:rsidR="00BE29A4" w:rsidRDefault="00BE29A4">
            <w:p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02A1D931" w14:textId="77777777" w:rsidR="00BE29A4" w:rsidRDefault="00BE29A4"/>
        </w:tc>
        <w:tc>
          <w:tcPr>
            <w:tcW w:w="720" w:type="dxa"/>
            <w:tcBorders>
              <w:top w:val="single" w:sz="6" w:space="0" w:color="auto"/>
              <w:left w:val="single" w:sz="6" w:space="0" w:color="auto"/>
              <w:bottom w:val="single" w:sz="6" w:space="0" w:color="auto"/>
              <w:right w:val="single" w:sz="6" w:space="0" w:color="auto"/>
            </w:tcBorders>
          </w:tcPr>
          <w:p w14:paraId="1615D2A5" w14:textId="77777777" w:rsidR="00BE29A4" w:rsidRDefault="00BE29A4"/>
        </w:tc>
        <w:tc>
          <w:tcPr>
            <w:tcW w:w="720" w:type="dxa"/>
            <w:tcBorders>
              <w:top w:val="single" w:sz="6" w:space="0" w:color="auto"/>
              <w:left w:val="single" w:sz="6" w:space="0" w:color="auto"/>
              <w:bottom w:val="single" w:sz="6" w:space="0" w:color="auto"/>
              <w:right w:val="single" w:sz="6" w:space="0" w:color="auto"/>
            </w:tcBorders>
          </w:tcPr>
          <w:p w14:paraId="5E3EC400" w14:textId="77777777" w:rsidR="00BE29A4" w:rsidRDefault="00BE29A4"/>
        </w:tc>
        <w:tc>
          <w:tcPr>
            <w:tcW w:w="2988" w:type="dxa"/>
            <w:tcBorders>
              <w:top w:val="single" w:sz="6" w:space="0" w:color="auto"/>
              <w:left w:val="single" w:sz="6" w:space="0" w:color="auto"/>
              <w:bottom w:val="single" w:sz="6" w:space="0" w:color="auto"/>
              <w:right w:val="single" w:sz="6" w:space="0" w:color="auto"/>
            </w:tcBorders>
          </w:tcPr>
          <w:p w14:paraId="28F211D5" w14:textId="77777777" w:rsidR="00BE29A4" w:rsidRDefault="00BE29A4"/>
        </w:tc>
      </w:tr>
      <w:tr w:rsidR="00BE29A4" w14:paraId="248D125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6A6F465" w14:textId="39E44445" w:rsidR="00BE29A4" w:rsidRDefault="00BE29A4" w:rsidP="0033231A">
            <w:pPr>
              <w:numPr>
                <w:ilvl w:val="0"/>
                <w:numId w:val="5"/>
              </w:numPr>
              <w:tabs>
                <w:tab w:val="left" w:pos="360"/>
              </w:tabs>
            </w:pPr>
            <w:r>
              <w:t xml:space="preserve">Does the Regulation 6.130(1) drop/count time filing include specific drop days and times?  </w:t>
            </w:r>
            <w:r w:rsidR="006E3A76">
              <w:rPr>
                <w:b/>
              </w:rPr>
              <w:t>(</w:t>
            </w:r>
            <w:r w:rsidR="00442AEE">
              <w:rPr>
                <w:b/>
              </w:rPr>
              <w:t>203</w:t>
            </w:r>
            <w:r>
              <w:rPr>
                <w:b/>
              </w:rPr>
              <w:t>)</w:t>
            </w:r>
            <w:r w:rsidR="00401EFE">
              <w:rPr>
                <w:b/>
              </w:rPr>
              <w:t xml:space="preserve">  Verify by examination.  </w:t>
            </w:r>
          </w:p>
          <w:p w14:paraId="6DFA8D1F" w14:textId="77777777" w:rsidR="00BE29A4" w:rsidRDefault="00BE29A4" w:rsidP="00741D84">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4004D49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45BDE0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362599D"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F149B0E" w14:textId="77777777" w:rsidR="00BE29A4" w:rsidRDefault="00BE29A4" w:rsidP="00741D84">
            <w:pPr>
              <w:numPr>
                <w:ilvl w:val="12"/>
                <w:numId w:val="0"/>
              </w:numPr>
            </w:pPr>
          </w:p>
        </w:tc>
      </w:tr>
      <w:tr w:rsidR="00BE29A4" w14:paraId="054DC95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305A4E4" w14:textId="051BD1A7" w:rsidR="00BE29A4" w:rsidRPr="0033231A" w:rsidRDefault="00BE29A4" w:rsidP="00741D84">
            <w:pPr>
              <w:numPr>
                <w:ilvl w:val="0"/>
                <w:numId w:val="5"/>
              </w:numPr>
              <w:tabs>
                <w:tab w:val="left" w:pos="360"/>
              </w:tabs>
            </w:pPr>
            <w:r>
              <w:t xml:space="preserve">If all slot machines are not dropped on the same days of the week, does the drop/count time filing state which </w:t>
            </w:r>
            <w:r w:rsidR="006E3A76">
              <w:t>ones are dropped and counted on each day (e.g., denomination, section of the floor, percentage of all coin drop, or other description)?</w:t>
            </w:r>
            <w:r>
              <w:t xml:space="preserve">  </w:t>
            </w:r>
            <w:r w:rsidR="000D30C6">
              <w:rPr>
                <w:b/>
              </w:rPr>
              <w:t>(</w:t>
            </w:r>
            <w:r w:rsidR="00442AEE">
              <w:rPr>
                <w:b/>
              </w:rPr>
              <w:t>203</w:t>
            </w:r>
            <w:r>
              <w:rPr>
                <w:b/>
              </w:rPr>
              <w:t>, Note 4)</w:t>
            </w:r>
            <w:r w:rsidR="00401EFE">
              <w:rPr>
                <w:b/>
              </w:rPr>
              <w:t xml:space="preserve">  Verify by examination.  </w:t>
            </w:r>
          </w:p>
          <w:p w14:paraId="1A93A063" w14:textId="77777777" w:rsidR="0033231A" w:rsidRPr="0033231A" w:rsidRDefault="0033231A" w:rsidP="0033231A">
            <w:pPr>
              <w:tabs>
                <w:tab w:val="left" w:pos="360"/>
              </w:tabs>
            </w:pPr>
          </w:p>
          <w:p w14:paraId="2C7CBC79" w14:textId="1746AB31" w:rsidR="0033231A" w:rsidRDefault="0033231A" w:rsidP="0033231A">
            <w:pPr>
              <w:ind w:left="353"/>
              <w:rPr>
                <w:b/>
              </w:rPr>
            </w:pPr>
            <w:r>
              <w:rPr>
                <w:b/>
              </w:rPr>
              <w:t xml:space="preserve">Note 1:  </w:t>
            </w:r>
            <w:r>
              <w:t xml:space="preserve">The start of the coin drop commences with the opening of the first slot coin drop cabinet door.  </w:t>
            </w:r>
            <w:r>
              <w:rPr>
                <w:b/>
              </w:rPr>
              <w:t>(</w:t>
            </w:r>
            <w:r w:rsidR="00442AEE">
              <w:rPr>
                <w:b/>
              </w:rPr>
              <w:t>203</w:t>
            </w:r>
            <w:r>
              <w:rPr>
                <w:b/>
              </w:rPr>
              <w:t>, Note 1)</w:t>
            </w:r>
          </w:p>
          <w:p w14:paraId="485744E0" w14:textId="77777777" w:rsidR="0033231A" w:rsidRDefault="0033231A" w:rsidP="0033231A">
            <w:pPr>
              <w:ind w:left="353"/>
              <w:rPr>
                <w:b/>
              </w:rPr>
            </w:pPr>
          </w:p>
          <w:p w14:paraId="56FA13D3" w14:textId="0D224122" w:rsidR="0033231A" w:rsidRDefault="0033231A" w:rsidP="0033231A">
            <w:pPr>
              <w:ind w:left="353"/>
              <w:rPr>
                <w:b/>
              </w:rPr>
            </w:pPr>
            <w:r>
              <w:rPr>
                <w:b/>
              </w:rPr>
              <w:t xml:space="preserve">Note 2:  </w:t>
            </w:r>
            <w:r w:rsidRPr="006E3A76">
              <w:t>When a drop and/or count is unable to start at the reported time, the Board’s Audit Division is notified (see the Board’s website for instructions) prior to both the reported time and the actual start time.</w:t>
            </w:r>
            <w:r>
              <w:rPr>
                <w:b/>
              </w:rPr>
              <w:t xml:space="preserve">  (</w:t>
            </w:r>
            <w:r w:rsidR="00442AEE">
              <w:rPr>
                <w:b/>
              </w:rPr>
              <w:t>203</w:t>
            </w:r>
            <w:r>
              <w:rPr>
                <w:b/>
              </w:rPr>
              <w:t>, Note 6)</w:t>
            </w:r>
          </w:p>
          <w:p w14:paraId="52D7664F" w14:textId="77777777" w:rsidR="0033231A" w:rsidRPr="0033231A" w:rsidRDefault="0033231A" w:rsidP="0033231A">
            <w:pPr>
              <w:ind w:left="353"/>
              <w:rPr>
                <w:b/>
                <w:bCs/>
                <w:sz w:val="8"/>
              </w:rPr>
            </w:pPr>
          </w:p>
          <w:p w14:paraId="2C7CCAAE" w14:textId="77777777" w:rsidR="00BE29A4" w:rsidRDefault="00BE29A4">
            <w:p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4A7830DB" w14:textId="77777777" w:rsidR="00BE29A4" w:rsidRDefault="00BE29A4"/>
        </w:tc>
        <w:tc>
          <w:tcPr>
            <w:tcW w:w="720" w:type="dxa"/>
            <w:tcBorders>
              <w:top w:val="single" w:sz="6" w:space="0" w:color="auto"/>
              <w:left w:val="single" w:sz="6" w:space="0" w:color="auto"/>
              <w:bottom w:val="single" w:sz="6" w:space="0" w:color="auto"/>
              <w:right w:val="single" w:sz="6" w:space="0" w:color="auto"/>
            </w:tcBorders>
          </w:tcPr>
          <w:p w14:paraId="7FF70B82" w14:textId="77777777" w:rsidR="00BE29A4" w:rsidRDefault="00BE29A4"/>
        </w:tc>
        <w:tc>
          <w:tcPr>
            <w:tcW w:w="720" w:type="dxa"/>
            <w:tcBorders>
              <w:top w:val="single" w:sz="6" w:space="0" w:color="auto"/>
              <w:left w:val="single" w:sz="6" w:space="0" w:color="auto"/>
              <w:bottom w:val="single" w:sz="6" w:space="0" w:color="auto"/>
              <w:right w:val="single" w:sz="6" w:space="0" w:color="auto"/>
            </w:tcBorders>
          </w:tcPr>
          <w:p w14:paraId="43818525" w14:textId="77777777" w:rsidR="00BE29A4" w:rsidRDefault="00BE29A4"/>
        </w:tc>
        <w:tc>
          <w:tcPr>
            <w:tcW w:w="2988" w:type="dxa"/>
            <w:tcBorders>
              <w:top w:val="single" w:sz="6" w:space="0" w:color="auto"/>
              <w:left w:val="single" w:sz="6" w:space="0" w:color="auto"/>
              <w:bottom w:val="single" w:sz="6" w:space="0" w:color="auto"/>
              <w:right w:val="single" w:sz="6" w:space="0" w:color="auto"/>
            </w:tcBorders>
          </w:tcPr>
          <w:p w14:paraId="5ADDAD4A" w14:textId="77777777" w:rsidR="00BE29A4" w:rsidRDefault="00BE29A4"/>
        </w:tc>
      </w:tr>
      <w:tr w:rsidR="0033231A" w14:paraId="50C36FF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4323087" w14:textId="76297004" w:rsidR="0033231A" w:rsidRPr="00B9778B" w:rsidRDefault="0033231A" w:rsidP="00CB5794">
            <w:pPr>
              <w:numPr>
                <w:ilvl w:val="0"/>
                <w:numId w:val="23"/>
              </w:numPr>
              <w:tabs>
                <w:tab w:val="left" w:pos="360"/>
              </w:tabs>
            </w:pPr>
            <w:r>
              <w:lastRenderedPageBreak/>
              <w:t xml:space="preserve">If applicable, are routine breaks longer than 15 minutes (i.e., meal, change of shift, or breaks by count team members to perform other functions) during the count indicated on the drop/count time filing?  </w:t>
            </w:r>
            <w:r>
              <w:rPr>
                <w:b/>
              </w:rPr>
              <w:t>(</w:t>
            </w:r>
            <w:r w:rsidR="00442AEE">
              <w:rPr>
                <w:b/>
              </w:rPr>
              <w:t>203</w:t>
            </w:r>
            <w:r>
              <w:rPr>
                <w:b/>
              </w:rPr>
              <w:t>, Note 5</w:t>
            </w:r>
            <w:r w:rsidR="002142AF">
              <w:rPr>
                <w:b/>
              </w:rPr>
              <w:t>) Verify</w:t>
            </w:r>
            <w:r>
              <w:rPr>
                <w:b/>
              </w:rPr>
              <w:t xml:space="preserve"> by examination.  </w:t>
            </w:r>
          </w:p>
          <w:p w14:paraId="647C72AC" w14:textId="77777777" w:rsidR="0033231A" w:rsidRDefault="0033231A" w:rsidP="0033231A">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14:paraId="15482334" w14:textId="77777777" w:rsidR="0033231A" w:rsidRDefault="0033231A"/>
        </w:tc>
        <w:tc>
          <w:tcPr>
            <w:tcW w:w="720" w:type="dxa"/>
            <w:tcBorders>
              <w:top w:val="single" w:sz="6" w:space="0" w:color="auto"/>
              <w:left w:val="single" w:sz="6" w:space="0" w:color="auto"/>
              <w:bottom w:val="single" w:sz="6" w:space="0" w:color="auto"/>
              <w:right w:val="single" w:sz="6" w:space="0" w:color="auto"/>
            </w:tcBorders>
          </w:tcPr>
          <w:p w14:paraId="0B7B38E4" w14:textId="77777777" w:rsidR="0033231A" w:rsidRDefault="0033231A"/>
        </w:tc>
        <w:tc>
          <w:tcPr>
            <w:tcW w:w="720" w:type="dxa"/>
            <w:tcBorders>
              <w:top w:val="single" w:sz="6" w:space="0" w:color="auto"/>
              <w:left w:val="single" w:sz="6" w:space="0" w:color="auto"/>
              <w:bottom w:val="single" w:sz="6" w:space="0" w:color="auto"/>
              <w:right w:val="single" w:sz="6" w:space="0" w:color="auto"/>
            </w:tcBorders>
          </w:tcPr>
          <w:p w14:paraId="114242BF" w14:textId="77777777" w:rsidR="0033231A" w:rsidRDefault="0033231A"/>
        </w:tc>
        <w:tc>
          <w:tcPr>
            <w:tcW w:w="2988" w:type="dxa"/>
            <w:tcBorders>
              <w:top w:val="single" w:sz="6" w:space="0" w:color="auto"/>
              <w:left w:val="single" w:sz="6" w:space="0" w:color="auto"/>
              <w:bottom w:val="single" w:sz="6" w:space="0" w:color="auto"/>
              <w:right w:val="single" w:sz="6" w:space="0" w:color="auto"/>
            </w:tcBorders>
          </w:tcPr>
          <w:p w14:paraId="36074A8A" w14:textId="77777777" w:rsidR="0033231A" w:rsidRDefault="0033231A"/>
        </w:tc>
      </w:tr>
      <w:tr w:rsidR="00BE29A4" w14:paraId="2A39653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4AB3CC8" w14:textId="77777777" w:rsidR="00BE29A4" w:rsidRDefault="00BE29A4" w:rsidP="00741D84">
            <w:pPr>
              <w:pStyle w:val="List"/>
              <w:numPr>
                <w:ilvl w:val="12"/>
                <w:numId w:val="0"/>
              </w:numPr>
              <w:rPr>
                <w:b/>
                <w:u w:val="single"/>
              </w:rPr>
            </w:pPr>
            <w:r>
              <w:rPr>
                <w:b/>
                <w:u w:val="single"/>
              </w:rPr>
              <w:t>Slot Coin Count and Wrap Standards</w:t>
            </w:r>
          </w:p>
          <w:p w14:paraId="6847ADA1" w14:textId="77777777" w:rsidR="00BE29A4" w:rsidRDefault="00BE29A4" w:rsidP="00741D84">
            <w:pPr>
              <w:pStyle w:val="List"/>
              <w:numPr>
                <w:ilvl w:val="12"/>
                <w:numId w:val="0"/>
              </w:numPr>
              <w:rPr>
                <w:b/>
                <w:sz w:val="8"/>
                <w:u w:val="single"/>
              </w:rPr>
            </w:pPr>
          </w:p>
          <w:p w14:paraId="20DCE5C3" w14:textId="01C0CE9A" w:rsidR="00BE29A4" w:rsidRDefault="00BE29A4" w:rsidP="00741D84">
            <w:pPr>
              <w:pStyle w:val="List"/>
              <w:numPr>
                <w:ilvl w:val="12"/>
                <w:numId w:val="0"/>
              </w:numPr>
              <w:rPr>
                <w:b/>
              </w:rPr>
            </w:pPr>
            <w:r>
              <w:rPr>
                <w:b/>
              </w:rPr>
              <w:t>Note</w:t>
            </w:r>
            <w:r w:rsidR="002142AF">
              <w:rPr>
                <w:b/>
              </w:rPr>
              <w:t>:</w:t>
            </w:r>
            <w:r w:rsidR="002142AF">
              <w:t xml:space="preserve"> “</w:t>
            </w:r>
            <w:r>
              <w:t xml:space="preserve">Wrapped coin” includes coin/tokens in coin wrappers, bags and racks.  </w:t>
            </w:r>
            <w:r w:rsidR="009F0B09">
              <w:rPr>
                <w:b/>
              </w:rPr>
              <w:t>(Note before 11</w:t>
            </w:r>
            <w:r>
              <w:rPr>
                <w:b/>
              </w:rPr>
              <w:t>)</w:t>
            </w:r>
          </w:p>
          <w:p w14:paraId="55672F5F" w14:textId="77777777" w:rsidR="00BE29A4" w:rsidRDefault="00BE29A4" w:rsidP="00741D84">
            <w:pPr>
              <w:pStyle w:val="List"/>
              <w:numPr>
                <w:ilvl w:val="12"/>
                <w:numId w:val="0"/>
              </w:numPr>
              <w:rPr>
                <w:b/>
                <w:sz w:val="8"/>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72913EE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49280E1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0B29733"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7E5F547E" w14:textId="77777777" w:rsidR="00BE29A4" w:rsidRDefault="00BE29A4" w:rsidP="00741D84">
            <w:pPr>
              <w:numPr>
                <w:ilvl w:val="12"/>
                <w:numId w:val="0"/>
              </w:numPr>
            </w:pPr>
          </w:p>
        </w:tc>
      </w:tr>
      <w:tr w:rsidR="00707663" w14:paraId="1A95AFD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6ED3ADB" w14:textId="5CC2A403" w:rsidR="00707663" w:rsidRDefault="00707663" w:rsidP="00707663">
            <w:pPr>
              <w:pStyle w:val="List"/>
              <w:numPr>
                <w:ilvl w:val="12"/>
                <w:numId w:val="0"/>
              </w:numPr>
              <w:rPr>
                <w:b/>
              </w:rPr>
            </w:pPr>
            <w:r>
              <w:rPr>
                <w:b/>
              </w:rPr>
              <w:t>Perform a weigh scale test of all denominations using pre</w:t>
            </w:r>
            <w:r w:rsidR="002142AF">
              <w:rPr>
                <w:b/>
              </w:rPr>
              <w:t>-</w:t>
            </w:r>
            <w:r>
              <w:rPr>
                <w:b/>
              </w:rPr>
              <w:t>counted coin.  The count must be in process when these tests are performed, and should be conducted prior to the commencement of any other count related procedures.  For computerized weigh scales, the test can be conducted at the conclusion of the count, but before the final totals are generated.  Indicate the results of the test performed.</w:t>
            </w:r>
          </w:p>
          <w:p w14:paraId="05F7ED21" w14:textId="77777777" w:rsidR="00707663" w:rsidRDefault="00707663" w:rsidP="00741D84">
            <w:pPr>
              <w:pStyle w:val="List"/>
              <w:numPr>
                <w:ilvl w:val="12"/>
                <w:numId w:val="0"/>
              </w:numPr>
              <w:rPr>
                <w:b/>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350D159" w14:textId="77777777" w:rsidR="00707663" w:rsidRDefault="00707663"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E7C0C51" w14:textId="77777777" w:rsidR="00707663" w:rsidRDefault="00707663"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7F12FC2" w14:textId="77777777" w:rsidR="00707663" w:rsidRDefault="00707663"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1AC1DF06" w14:textId="77777777" w:rsidR="00707663" w:rsidRDefault="00707663" w:rsidP="00741D84">
            <w:pPr>
              <w:numPr>
                <w:ilvl w:val="12"/>
                <w:numId w:val="0"/>
              </w:numPr>
            </w:pPr>
          </w:p>
        </w:tc>
      </w:tr>
      <w:tr w:rsidR="00BE29A4" w14:paraId="05DBA2E0"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B878998" w14:textId="77777777" w:rsidR="00BE29A4" w:rsidRDefault="00BE29A4" w:rsidP="00741D84">
            <w:pPr>
              <w:pStyle w:val="List"/>
              <w:numPr>
                <w:ilvl w:val="0"/>
                <w:numId w:val="6"/>
              </w:numPr>
              <w:tabs>
                <w:tab w:val="left" w:pos="360"/>
              </w:tabs>
            </w:pPr>
            <w:r>
              <w:t xml:space="preserve">Is the </w:t>
            </w:r>
            <w:r w:rsidR="00883F05">
              <w:t xml:space="preserve">coin </w:t>
            </w:r>
            <w:r>
              <w:t xml:space="preserve">weigh/count performed by a minimum of three employees?  </w:t>
            </w:r>
            <w:r w:rsidR="00883F05">
              <w:rPr>
                <w:b/>
              </w:rPr>
              <w:t>(11</w:t>
            </w:r>
            <w:r>
              <w:rPr>
                <w:b/>
              </w:rPr>
              <w:t>)</w:t>
            </w:r>
            <w:r w:rsidR="00126A10">
              <w:rPr>
                <w:b/>
              </w:rPr>
              <w:t xml:space="preserve">  Verify by observation.  </w:t>
            </w:r>
          </w:p>
          <w:p w14:paraId="19B678CB" w14:textId="77777777" w:rsidR="00BE29A4" w:rsidRDefault="00BE29A4" w:rsidP="00741D84">
            <w:pPr>
              <w:pStyle w:val="List"/>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0844BED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05B0A3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FA2AE7A"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F0C4C66" w14:textId="77777777" w:rsidR="00BE29A4" w:rsidRDefault="00BE29A4" w:rsidP="00741D84">
            <w:pPr>
              <w:numPr>
                <w:ilvl w:val="12"/>
                <w:numId w:val="0"/>
              </w:numPr>
            </w:pPr>
          </w:p>
        </w:tc>
      </w:tr>
      <w:tr w:rsidR="00BE29A4" w14:paraId="16156DC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604193B" w14:textId="77777777" w:rsidR="00BE29A4" w:rsidRPr="00883F05" w:rsidRDefault="00BE29A4" w:rsidP="00741D84">
            <w:pPr>
              <w:numPr>
                <w:ilvl w:val="0"/>
                <w:numId w:val="6"/>
              </w:numPr>
              <w:tabs>
                <w:tab w:val="left" w:pos="360"/>
              </w:tabs>
            </w:pPr>
            <w:r>
              <w:t xml:space="preserve">At no time during the </w:t>
            </w:r>
            <w:r w:rsidR="00883F05">
              <w:t xml:space="preserve">coin </w:t>
            </w:r>
            <w:r>
              <w:t xml:space="preserve">weigh/count are there fewer than three employees in the count room?  </w:t>
            </w:r>
            <w:r w:rsidR="00883F05">
              <w:rPr>
                <w:b/>
              </w:rPr>
              <w:t>(12</w:t>
            </w:r>
            <w:r>
              <w:rPr>
                <w:b/>
              </w:rPr>
              <w:t>)</w:t>
            </w:r>
            <w:r w:rsidR="00126A10">
              <w:rPr>
                <w:b/>
              </w:rPr>
              <w:t xml:space="preserve">  Verify by observation.  </w:t>
            </w:r>
          </w:p>
          <w:p w14:paraId="7648CC90" w14:textId="77777777" w:rsidR="00883F05" w:rsidRDefault="00883F05" w:rsidP="00883F05">
            <w:pPr>
              <w:tabs>
                <w:tab w:val="left" w:pos="360"/>
              </w:tabs>
              <w:rPr>
                <w:b/>
              </w:rPr>
            </w:pPr>
          </w:p>
          <w:p w14:paraId="61DCB23D" w14:textId="77777777" w:rsidR="00883F05" w:rsidRDefault="00883F05" w:rsidP="00883F05">
            <w:pPr>
              <w:tabs>
                <w:tab w:val="left" w:pos="360"/>
              </w:tabs>
              <w:ind w:left="360"/>
            </w:pPr>
            <w:r w:rsidRPr="00883F05">
              <w:rPr>
                <w:b/>
              </w:rPr>
              <w:t>Note:</w:t>
            </w:r>
            <w:r>
              <w:t xml:space="preserve">  For simultaneous counts of </w:t>
            </w:r>
            <w:r w:rsidR="00CB5794">
              <w:t xml:space="preserve">the coin weigh/count proceeds and </w:t>
            </w:r>
            <w:r>
              <w:t xml:space="preserve">slot currency acceptor </w:t>
            </w:r>
            <w:r w:rsidR="00CB5794">
              <w:t>count proceeds (or other revenue center)</w:t>
            </w:r>
            <w:r>
              <w:t>, a minimum of six employees are to be involved – three per count.  Upon the acceptance of the proceeds of one of the counts by cage/vault personnel, the number of employees may be reduced to three.  The number of employees may also be reduced to three if the counted proceeds (and related documentation) are secured in an area within the count room where only cage/vault personnel can obtain access (e.g., locked in a cabinet) while the</w:t>
            </w:r>
            <w:r w:rsidR="00CB5794">
              <w:t xml:space="preserve"> three</w:t>
            </w:r>
            <w:r>
              <w:t xml:space="preserve"> remaining count team members perform other duties/counts.  In such a case, the cage/vault personnel are prevented from accessing the proceeds unless three count team members are present (e.g., count team keeps the key to the count room during breaks).  </w:t>
            </w:r>
            <w:r>
              <w:rPr>
                <w:b/>
              </w:rPr>
              <w:t>(12</w:t>
            </w:r>
            <w:r w:rsidRPr="00C31A9A">
              <w:rPr>
                <w:b/>
              </w:rPr>
              <w:t>, Note)</w:t>
            </w:r>
          </w:p>
          <w:p w14:paraId="6AAEA6CC" w14:textId="77777777" w:rsidR="00883F05" w:rsidRDefault="00883F05" w:rsidP="00883F05">
            <w:pPr>
              <w:tabs>
                <w:tab w:val="left" w:pos="360"/>
              </w:tabs>
              <w:ind w:left="360"/>
            </w:pPr>
          </w:p>
          <w:p w14:paraId="4941DBBE"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7E97D69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211805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47600CC"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E094E81" w14:textId="77777777" w:rsidR="00BE29A4" w:rsidRDefault="00BE29A4" w:rsidP="00741D84">
            <w:pPr>
              <w:numPr>
                <w:ilvl w:val="12"/>
                <w:numId w:val="0"/>
              </w:numPr>
            </w:pPr>
          </w:p>
        </w:tc>
      </w:tr>
      <w:tr w:rsidR="00BE29A4" w14:paraId="3131539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F2126A3" w14:textId="77777777" w:rsidR="00BE29A4" w:rsidRDefault="009F0B09" w:rsidP="00741D84">
            <w:pPr>
              <w:numPr>
                <w:ilvl w:val="0"/>
                <w:numId w:val="6"/>
              </w:numPr>
              <w:tabs>
                <w:tab w:val="left" w:pos="360"/>
              </w:tabs>
            </w:pPr>
            <w:r>
              <w:t>Are all coin</w:t>
            </w:r>
            <w:r w:rsidR="00BE29A4">
              <w:t xml:space="preserve">, tokens, chips and/or cash inventory stored in the count room secured from unauthorized access at all times?  </w:t>
            </w:r>
            <w:r w:rsidR="00883F05">
              <w:rPr>
                <w:b/>
              </w:rPr>
              <w:t>(12</w:t>
            </w:r>
            <w:r w:rsidR="00BE29A4">
              <w:rPr>
                <w:b/>
              </w:rPr>
              <w:t>)</w:t>
            </w:r>
          </w:p>
          <w:p w14:paraId="45D40FA9"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7369951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488A2B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8D80659"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2786E6F" w14:textId="77777777" w:rsidR="00BE29A4" w:rsidRDefault="00BE29A4" w:rsidP="00741D84">
            <w:pPr>
              <w:numPr>
                <w:ilvl w:val="12"/>
                <w:numId w:val="0"/>
              </w:numPr>
            </w:pPr>
          </w:p>
        </w:tc>
      </w:tr>
      <w:tr w:rsidR="00BE29A4" w14:paraId="533DE83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C60BBB2" w14:textId="48D2B8B5" w:rsidR="00BE29A4" w:rsidRPr="00E5765A" w:rsidRDefault="00BE29A4" w:rsidP="00741D84">
            <w:pPr>
              <w:numPr>
                <w:ilvl w:val="0"/>
                <w:numId w:val="6"/>
              </w:numPr>
              <w:tabs>
                <w:tab w:val="left" w:pos="360"/>
              </w:tabs>
            </w:pPr>
            <w:r>
              <w:lastRenderedPageBreak/>
              <w:t>Is access to the count room during the count restricted to members of the drop and count teams, authorized observers</w:t>
            </w:r>
            <w:r w:rsidR="00883F05">
              <w:t xml:space="preserve"> (including auditors and security personnel)</w:t>
            </w:r>
            <w:r>
              <w:t xml:space="preserve">, supervisors for resolution of problems, authorized maintenance personnel, and personnel performing coin transfers?  </w:t>
            </w:r>
            <w:r w:rsidR="00883F05">
              <w:rPr>
                <w:b/>
              </w:rPr>
              <w:t>(12</w:t>
            </w:r>
            <w:r>
              <w:rPr>
                <w:b/>
              </w:rPr>
              <w:t>)</w:t>
            </w:r>
            <w:r w:rsidR="00126A10">
              <w:rPr>
                <w:b/>
              </w:rPr>
              <w:t xml:space="preserve">  Verify by observation.  </w:t>
            </w:r>
          </w:p>
          <w:p w14:paraId="5704C082" w14:textId="77777777" w:rsidR="00E5765A" w:rsidRDefault="00E5765A" w:rsidP="00E5765A">
            <w:pPr>
              <w:tabs>
                <w:tab w:val="left" w:pos="360"/>
              </w:tabs>
              <w:ind w:left="360"/>
            </w:pPr>
          </w:p>
          <w:p w14:paraId="360D6E76"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3C5373B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88A2A6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78ADC10"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5290F54" w14:textId="77777777" w:rsidR="00BE29A4" w:rsidRDefault="00BE29A4" w:rsidP="00741D84">
            <w:pPr>
              <w:numPr>
                <w:ilvl w:val="12"/>
                <w:numId w:val="0"/>
              </w:numPr>
            </w:pPr>
          </w:p>
        </w:tc>
      </w:tr>
      <w:tr w:rsidR="00BE29A4" w14:paraId="3F04E19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902C354" w14:textId="318B75EC" w:rsidR="00BE29A4" w:rsidRPr="00E5765A" w:rsidRDefault="00BE29A4" w:rsidP="00741D84">
            <w:pPr>
              <w:numPr>
                <w:ilvl w:val="0"/>
                <w:numId w:val="6"/>
              </w:numPr>
              <w:tabs>
                <w:tab w:val="left" w:pos="360"/>
              </w:tabs>
            </w:pPr>
            <w:r>
              <w:t xml:space="preserve">Is the </w:t>
            </w:r>
            <w:r w:rsidR="00CB5794">
              <w:t xml:space="preserve">coin </w:t>
            </w:r>
            <w:r>
              <w:t xml:space="preserve">count team independent of the slot department and the </w:t>
            </w:r>
            <w:r w:rsidR="00C22B55">
              <w:t xml:space="preserve">department responsible for the </w:t>
            </w:r>
            <w:r>
              <w:t xml:space="preserve">subsequent accountability of the coin count proceeds unless they are nonsupervisory slot employees </w:t>
            </w:r>
            <w:r w:rsidR="00C22B55">
              <w:t>(a person below the level of slot shift supervisor) and do not record (e.g., operate the weigh scale) or verify the count</w:t>
            </w:r>
            <w:r>
              <w:t xml:space="preserve">?  </w:t>
            </w:r>
            <w:r w:rsidR="00C22B55">
              <w:rPr>
                <w:b/>
              </w:rPr>
              <w:t>(13</w:t>
            </w:r>
            <w:r>
              <w:rPr>
                <w:b/>
              </w:rPr>
              <w:t>)</w:t>
            </w:r>
            <w:r w:rsidR="00126A10">
              <w:rPr>
                <w:b/>
              </w:rPr>
              <w:t xml:space="preserve">  Verify by observation.  </w:t>
            </w:r>
          </w:p>
          <w:p w14:paraId="4E379A74" w14:textId="77777777" w:rsidR="00E5765A" w:rsidRDefault="00E5765A" w:rsidP="00E5765A">
            <w:pPr>
              <w:tabs>
                <w:tab w:val="left" w:pos="360"/>
              </w:tabs>
              <w:ind w:left="360"/>
            </w:pPr>
          </w:p>
          <w:p w14:paraId="4A0C2137" w14:textId="77777777" w:rsidR="00BE29A4" w:rsidRDefault="00BE29A4" w:rsidP="00741D84">
            <w:pPr>
              <w:numPr>
                <w:ilvl w:val="12"/>
                <w:numId w:val="0"/>
              </w:numPr>
              <w:rPr>
                <w:b/>
                <w:sz w:val="8"/>
              </w:rPr>
            </w:pPr>
          </w:p>
          <w:p w14:paraId="4E63218F" w14:textId="77777777" w:rsidR="00BE29A4" w:rsidRDefault="00BE29A4" w:rsidP="00C22B55">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4C0B37F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56F412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823F62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6A7D0E0" w14:textId="77777777" w:rsidR="00BE29A4" w:rsidRDefault="00BE29A4" w:rsidP="00741D84">
            <w:pPr>
              <w:numPr>
                <w:ilvl w:val="12"/>
                <w:numId w:val="0"/>
              </w:numPr>
            </w:pPr>
          </w:p>
        </w:tc>
      </w:tr>
      <w:tr w:rsidR="00BE29A4" w14:paraId="326DBE3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94F2AE2" w14:textId="0E3CF9D3" w:rsidR="00BE29A4" w:rsidRPr="00E5765A" w:rsidRDefault="00BE29A4" w:rsidP="00741D84">
            <w:pPr>
              <w:numPr>
                <w:ilvl w:val="0"/>
                <w:numId w:val="6"/>
              </w:numPr>
              <w:tabs>
                <w:tab w:val="left" w:pos="360"/>
              </w:tabs>
            </w:pPr>
            <w:r>
              <w:t xml:space="preserve">Per inquiry, are the personnel who normally perform the coin count independent of the slot department and the subsequent accountability of the coin count proceeds as described in the previous question?  </w:t>
            </w:r>
            <w:r w:rsidR="00C22B55">
              <w:rPr>
                <w:b/>
              </w:rPr>
              <w:t>(13</w:t>
            </w:r>
            <w:r>
              <w:rPr>
                <w:b/>
              </w:rPr>
              <w:t>)</w:t>
            </w:r>
            <w:r w:rsidR="00126A10">
              <w:rPr>
                <w:b/>
              </w:rPr>
              <w:t xml:space="preserve">  </w:t>
            </w:r>
          </w:p>
          <w:p w14:paraId="2262F160" w14:textId="77777777" w:rsidR="00E5765A" w:rsidRDefault="00E5765A" w:rsidP="00E5765A">
            <w:pPr>
              <w:tabs>
                <w:tab w:val="left" w:pos="360"/>
              </w:tabs>
            </w:pPr>
          </w:p>
          <w:p w14:paraId="2D2CEF74"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2FEAF654"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3F8CF6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B3988E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9468BCB" w14:textId="77777777" w:rsidR="00BE29A4" w:rsidRDefault="00BE29A4" w:rsidP="00741D84">
            <w:pPr>
              <w:numPr>
                <w:ilvl w:val="12"/>
                <w:numId w:val="0"/>
              </w:numPr>
            </w:pPr>
          </w:p>
        </w:tc>
      </w:tr>
      <w:tr w:rsidR="00BE29A4" w14:paraId="0295B7A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7272B28" w14:textId="77777777" w:rsidR="00BE29A4" w:rsidRDefault="00BE29A4" w:rsidP="00741D84">
            <w:pPr>
              <w:numPr>
                <w:ilvl w:val="0"/>
                <w:numId w:val="6"/>
              </w:numPr>
              <w:tabs>
                <w:tab w:val="left" w:pos="360"/>
              </w:tabs>
            </w:pPr>
            <w:r>
              <w:t>Are the following functions performed in the counting of the coin drop:</w:t>
            </w:r>
            <w:r w:rsidR="00126A10">
              <w:t xml:space="preserve">  </w:t>
            </w:r>
            <w:r w:rsidR="00126A10">
              <w:rPr>
                <w:b/>
              </w:rPr>
              <w:t xml:space="preserve">Verify by </w:t>
            </w:r>
            <w:proofErr w:type="gramStart"/>
            <w:r w:rsidR="00126A10">
              <w:rPr>
                <w:b/>
              </w:rPr>
              <w:t>observation.</w:t>
            </w:r>
            <w:proofErr w:type="gramEnd"/>
            <w:r w:rsidR="00126A10">
              <w:rPr>
                <w:b/>
              </w:rPr>
              <w:t xml:space="preserve">  </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74AF7BF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B32A14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062A4DF"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535BC4B2" w14:textId="77777777" w:rsidR="00BE29A4" w:rsidRDefault="00BE29A4" w:rsidP="00741D84">
            <w:pPr>
              <w:numPr>
                <w:ilvl w:val="12"/>
                <w:numId w:val="0"/>
              </w:numPr>
            </w:pPr>
          </w:p>
        </w:tc>
      </w:tr>
      <w:tr w:rsidR="00BE29A4" w14:paraId="7CD4E430"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4B37D73" w14:textId="77777777" w:rsidR="00BE29A4" w:rsidRDefault="00BE29A4" w:rsidP="00741D84">
            <w:pPr>
              <w:numPr>
                <w:ilvl w:val="1"/>
                <w:numId w:val="6"/>
              </w:numPr>
              <w:tabs>
                <w:tab w:val="left" w:pos="720"/>
              </w:tabs>
              <w:ind w:left="720" w:hanging="360"/>
            </w:pPr>
            <w:r>
              <w:t xml:space="preserve">The recording function which involves the recording of the coin </w:t>
            </w:r>
            <w:r w:rsidR="00C22B55">
              <w:t>weigh/</w:t>
            </w:r>
            <w:r>
              <w:t xml:space="preserve">count?  </w:t>
            </w:r>
            <w:r w:rsidR="00C22B55">
              <w:rPr>
                <w:b/>
              </w:rPr>
              <w:t>(14</w:t>
            </w:r>
            <w:r>
              <w:rPr>
                <w:b/>
              </w:rPr>
              <w:t>a)</w:t>
            </w:r>
          </w:p>
          <w:p w14:paraId="34E08151"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23CDD76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ACDF94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AE1686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46FB738" w14:textId="77777777" w:rsidR="00BE29A4" w:rsidRDefault="00BE29A4" w:rsidP="00741D84">
            <w:pPr>
              <w:numPr>
                <w:ilvl w:val="12"/>
                <w:numId w:val="0"/>
              </w:numPr>
            </w:pPr>
          </w:p>
        </w:tc>
      </w:tr>
      <w:tr w:rsidR="00BE29A4" w14:paraId="6BA99C2E"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E430797" w14:textId="77777777" w:rsidR="00BE29A4" w:rsidRDefault="00BE29A4" w:rsidP="00741D84">
            <w:pPr>
              <w:numPr>
                <w:ilvl w:val="1"/>
                <w:numId w:val="6"/>
              </w:numPr>
              <w:tabs>
                <w:tab w:val="left" w:pos="720"/>
              </w:tabs>
              <w:ind w:left="720" w:hanging="360"/>
            </w:pPr>
            <w:r>
              <w:t xml:space="preserve">The count team supervisor function which involves the control of the coin weigh and wrap process?  </w:t>
            </w:r>
            <w:r w:rsidR="00C22B55">
              <w:rPr>
                <w:b/>
              </w:rPr>
              <w:t>(14</w:t>
            </w:r>
            <w:r>
              <w:rPr>
                <w:b/>
              </w:rPr>
              <w:t>b)</w:t>
            </w:r>
          </w:p>
          <w:p w14:paraId="3C86F2F7"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2023AFA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41706F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2731562"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40840C5" w14:textId="77777777" w:rsidR="00BE29A4" w:rsidRDefault="00BE29A4" w:rsidP="00741D84">
            <w:pPr>
              <w:numPr>
                <w:ilvl w:val="12"/>
                <w:numId w:val="0"/>
              </w:numPr>
            </w:pPr>
          </w:p>
        </w:tc>
      </w:tr>
      <w:tr w:rsidR="00BE29A4" w14:paraId="0FCF9027"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4D99003" w14:textId="77777777" w:rsidR="00BE29A4" w:rsidRDefault="00BE29A4" w:rsidP="00741D84">
            <w:pPr>
              <w:numPr>
                <w:ilvl w:val="1"/>
                <w:numId w:val="6"/>
              </w:numPr>
              <w:tabs>
                <w:tab w:val="left" w:pos="720"/>
              </w:tabs>
              <w:ind w:left="720" w:hanging="360"/>
            </w:pPr>
            <w:r>
              <w:t xml:space="preserve">Is the count team supervisor precluded from performing the initial recording of the </w:t>
            </w:r>
            <w:r w:rsidR="00C22B55">
              <w:t>coin weigh/count unless the</w:t>
            </w:r>
            <w:r>
              <w:t xml:space="preserve"> we</w:t>
            </w:r>
            <w:r w:rsidR="00C22B55">
              <w:t>igh scale generates a report of the scale activity (e.g., weigh scale tape)</w:t>
            </w:r>
            <w:r>
              <w:t xml:space="preserve">?  </w:t>
            </w:r>
            <w:r w:rsidR="00C22B55">
              <w:rPr>
                <w:b/>
              </w:rPr>
              <w:t>(14</w:t>
            </w:r>
            <w:r>
              <w:rPr>
                <w:b/>
              </w:rPr>
              <w:t>b)</w:t>
            </w:r>
          </w:p>
          <w:p w14:paraId="0976B44F"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29EFFFC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73487A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543FB83"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C14AA22" w14:textId="77777777" w:rsidR="00BE29A4" w:rsidRDefault="00BE29A4" w:rsidP="00741D84">
            <w:pPr>
              <w:numPr>
                <w:ilvl w:val="12"/>
                <w:numId w:val="0"/>
              </w:numPr>
            </w:pPr>
          </w:p>
        </w:tc>
      </w:tr>
      <w:tr w:rsidR="00BE29A4" w14:paraId="27A12C6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8D9EBAE" w14:textId="77777777" w:rsidR="00BE29A4" w:rsidRDefault="00BE29A4" w:rsidP="00741D84">
            <w:pPr>
              <w:numPr>
                <w:ilvl w:val="0"/>
                <w:numId w:val="6"/>
              </w:numPr>
              <w:tabs>
                <w:tab w:val="left" w:pos="360"/>
              </w:tabs>
            </w:pPr>
            <w:r>
              <w:t xml:space="preserve">Is the amount of the coin drop from each </w:t>
            </w:r>
            <w:r w:rsidR="00CB5794">
              <w:t xml:space="preserve">slot </w:t>
            </w:r>
            <w:r>
              <w:t>machine and in total for each denomination recorded in ink on a coin count doc</w:t>
            </w:r>
            <w:r w:rsidR="00C22B55">
              <w:t>ument by the recor</w:t>
            </w:r>
            <w:r w:rsidR="009F0B09">
              <w:t>der or does the weigh scale generate</w:t>
            </w:r>
            <w:r w:rsidR="00C22B55">
              <w:t xml:space="preserve"> a report o</w:t>
            </w:r>
            <w:r w:rsidR="00DD19F1">
              <w:t>f the count amount (e.g., weigh</w:t>
            </w:r>
            <w:r w:rsidR="00C22B55">
              <w:t xml:space="preserve"> scale tape)</w:t>
            </w:r>
            <w:r>
              <w:t xml:space="preserve">?  </w:t>
            </w:r>
            <w:r w:rsidR="00C22B55">
              <w:rPr>
                <w:b/>
              </w:rPr>
              <w:t>(15</w:t>
            </w:r>
            <w:r>
              <w:rPr>
                <w:b/>
              </w:rPr>
              <w:t xml:space="preserve">)  </w:t>
            </w:r>
            <w:r w:rsidR="00126A10">
              <w:rPr>
                <w:b/>
              </w:rPr>
              <w:t xml:space="preserve">Verify by observation.  </w:t>
            </w:r>
          </w:p>
          <w:p w14:paraId="4B333EF0"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0802570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CD1793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B240C5E"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0FB66BC" w14:textId="77777777" w:rsidR="00BE29A4" w:rsidRDefault="00BE29A4" w:rsidP="00741D84">
            <w:pPr>
              <w:numPr>
                <w:ilvl w:val="12"/>
                <w:numId w:val="0"/>
              </w:numPr>
            </w:pPr>
          </w:p>
        </w:tc>
      </w:tr>
      <w:tr w:rsidR="00BE29A4" w14:paraId="025553E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D31AA7C" w14:textId="77777777" w:rsidR="00BE29A4" w:rsidRDefault="00BE29A4" w:rsidP="00741D84">
            <w:pPr>
              <w:numPr>
                <w:ilvl w:val="0"/>
                <w:numId w:val="6"/>
              </w:numPr>
              <w:tabs>
                <w:tab w:val="left" w:pos="360"/>
              </w:tabs>
            </w:pPr>
            <w:r>
              <w:t xml:space="preserve">If a weigh scale interface is used, are the coin drop figures transferred via direct </w:t>
            </w:r>
            <w:r w:rsidR="008C3C01">
              <w:t xml:space="preserve">communications </w:t>
            </w:r>
            <w:r>
              <w:t>line or computer storage media</w:t>
            </w:r>
            <w:r w:rsidR="009F0B09">
              <w:t xml:space="preserve"> to the accounting department</w:t>
            </w:r>
            <w:r>
              <w:t xml:space="preserve">?  </w:t>
            </w:r>
            <w:r w:rsidR="008C3C01">
              <w:rPr>
                <w:b/>
              </w:rPr>
              <w:t>(15</w:t>
            </w:r>
            <w:r>
              <w:rPr>
                <w:b/>
              </w:rPr>
              <w:t xml:space="preserve">)  </w:t>
            </w:r>
            <w:r w:rsidRPr="00126A10">
              <w:rPr>
                <w:b/>
              </w:rPr>
              <w:t>Indicate the method used.</w:t>
            </w:r>
          </w:p>
          <w:p w14:paraId="256637EE"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5D7C7A0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B6347B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AC264F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EA8F1EA" w14:textId="77777777" w:rsidR="00BE29A4" w:rsidRDefault="00BE29A4" w:rsidP="00741D84">
            <w:pPr>
              <w:numPr>
                <w:ilvl w:val="12"/>
                <w:numId w:val="0"/>
              </w:numPr>
            </w:pPr>
          </w:p>
        </w:tc>
      </w:tr>
      <w:tr w:rsidR="00BE29A4" w14:paraId="2A79D82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E7FCF95" w14:textId="77777777" w:rsidR="00BE29A4" w:rsidRDefault="00BE29A4" w:rsidP="00741D84">
            <w:pPr>
              <w:numPr>
                <w:ilvl w:val="0"/>
                <w:numId w:val="6"/>
              </w:numPr>
              <w:tabs>
                <w:tab w:val="left" w:pos="360"/>
              </w:tabs>
            </w:pPr>
            <w:r>
              <w:lastRenderedPageBreak/>
              <w:t>Does the recorder/scale operator and at least one other count</w:t>
            </w:r>
            <w:r w:rsidR="008C3C01">
              <w:t xml:space="preserve"> team member sign the weigh scale report</w:t>
            </w:r>
            <w:r>
              <w:t xml:space="preserve">/coin count document attesting to the accuracy of the </w:t>
            </w:r>
            <w:r w:rsidR="008C3C01">
              <w:t xml:space="preserve">coin </w:t>
            </w:r>
            <w:r>
              <w:t xml:space="preserve">weigh/count?  </w:t>
            </w:r>
            <w:r w:rsidR="008C3C01">
              <w:rPr>
                <w:b/>
              </w:rPr>
              <w:t>(16</w:t>
            </w:r>
            <w:r>
              <w:rPr>
                <w:b/>
              </w:rPr>
              <w:t>)</w:t>
            </w:r>
            <w:r w:rsidR="00212243">
              <w:rPr>
                <w:b/>
              </w:rPr>
              <w:t xml:space="preserve">  Verify by observation.  </w:t>
            </w:r>
          </w:p>
          <w:p w14:paraId="284B4FBD"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6C3ED08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0D21D0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7B0CE64"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4EAB04A" w14:textId="77777777" w:rsidR="00BE29A4" w:rsidRDefault="00BE29A4" w:rsidP="00741D84">
            <w:pPr>
              <w:numPr>
                <w:ilvl w:val="12"/>
                <w:numId w:val="0"/>
              </w:numPr>
            </w:pPr>
          </w:p>
        </w:tc>
      </w:tr>
      <w:tr w:rsidR="00BE29A4" w14:paraId="02CDB25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F6739A0" w14:textId="77777777" w:rsidR="00BE29A4" w:rsidRDefault="00BE29A4" w:rsidP="00741D84">
            <w:pPr>
              <w:numPr>
                <w:ilvl w:val="0"/>
                <w:numId w:val="6"/>
              </w:numPr>
              <w:tabs>
                <w:tab w:val="left" w:pos="360"/>
              </w:tabs>
            </w:pPr>
            <w:r>
              <w:t xml:space="preserve">Do at least three employees who participate in the </w:t>
            </w:r>
            <w:r w:rsidR="009F0B09">
              <w:t xml:space="preserve">coin </w:t>
            </w:r>
            <w:r>
              <w:t xml:space="preserve">weigh/count and/or wrap process sign the coin count document or a summary report to attest to their presence and if all other count team members do not sign the coin count document or a summary report, do they sign a supplemental document evidencing their participation in the </w:t>
            </w:r>
            <w:r w:rsidR="008C3C01">
              <w:t xml:space="preserve">coin </w:t>
            </w:r>
            <w:r>
              <w:t xml:space="preserve">weigh/count and/or wrap?  </w:t>
            </w:r>
            <w:r w:rsidR="008C3C01">
              <w:rPr>
                <w:b/>
              </w:rPr>
              <w:t>(17</w:t>
            </w:r>
            <w:r>
              <w:rPr>
                <w:b/>
              </w:rPr>
              <w:t>)</w:t>
            </w:r>
            <w:r w:rsidR="00126A10">
              <w:rPr>
                <w:b/>
              </w:rPr>
              <w:t xml:space="preserve">  Verify by observation.  </w:t>
            </w:r>
          </w:p>
          <w:p w14:paraId="561A6B97"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4E9E701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F3F4CA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A6D10F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52FB8B4" w14:textId="77777777" w:rsidR="00BE29A4" w:rsidRDefault="00BE29A4" w:rsidP="00741D84">
            <w:pPr>
              <w:numPr>
                <w:ilvl w:val="12"/>
                <w:numId w:val="0"/>
              </w:numPr>
            </w:pPr>
          </w:p>
        </w:tc>
      </w:tr>
      <w:tr w:rsidR="00BE29A4" w14:paraId="6AD9E04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83FDBD2" w14:textId="77777777" w:rsidR="00BE29A4" w:rsidRDefault="00BE29A4" w:rsidP="00741D84">
            <w:pPr>
              <w:numPr>
                <w:ilvl w:val="0"/>
                <w:numId w:val="6"/>
              </w:numPr>
              <w:tabs>
                <w:tab w:val="left" w:pos="360"/>
              </w:tabs>
            </w:pPr>
            <w:r>
              <w:t xml:space="preserve">Are the coins wrapped and reconciled in a manner which precludes the commingling of the current coin drop with coin from the next coin drop?  </w:t>
            </w:r>
            <w:r w:rsidR="008C3C01">
              <w:rPr>
                <w:b/>
              </w:rPr>
              <w:t>(18</w:t>
            </w:r>
            <w:r>
              <w:rPr>
                <w:b/>
              </w:rPr>
              <w:t>)</w:t>
            </w:r>
            <w:r>
              <w:t xml:space="preserve">  </w:t>
            </w:r>
            <w:r w:rsidR="00126A10">
              <w:rPr>
                <w:b/>
              </w:rPr>
              <w:t xml:space="preserve">Verify by observation.  </w:t>
            </w:r>
          </w:p>
          <w:p w14:paraId="34E0D8D0"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30EA860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0243B3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9009F2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7E72DEF" w14:textId="77777777" w:rsidR="00BE29A4" w:rsidRDefault="00BE29A4" w:rsidP="00741D84">
            <w:pPr>
              <w:numPr>
                <w:ilvl w:val="12"/>
                <w:numId w:val="0"/>
              </w:numPr>
            </w:pPr>
          </w:p>
        </w:tc>
      </w:tr>
      <w:tr w:rsidR="00BE29A4" w14:paraId="2678029C"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37E9F79" w14:textId="77777777" w:rsidR="00BE29A4" w:rsidRDefault="00BE29A4" w:rsidP="00741D84">
            <w:pPr>
              <w:numPr>
                <w:ilvl w:val="0"/>
                <w:numId w:val="6"/>
              </w:numPr>
              <w:tabs>
                <w:tab w:val="left" w:pos="360"/>
              </w:tabs>
            </w:pPr>
            <w:r>
              <w:t>If the coins are not wrapped immediately after being weigh</w:t>
            </w:r>
            <w:r w:rsidR="00DD19F1">
              <w:t>ed</w:t>
            </w:r>
            <w:r>
              <w:t xml:space="preserve">/counted, are they secured and not commingled with any other coin?  </w:t>
            </w:r>
            <w:r w:rsidR="008C3C01">
              <w:rPr>
                <w:b/>
              </w:rPr>
              <w:t>(18</w:t>
            </w:r>
            <w:r>
              <w:rPr>
                <w:b/>
              </w:rPr>
              <w:t>)</w:t>
            </w:r>
            <w:r w:rsidR="00126A10">
              <w:rPr>
                <w:b/>
              </w:rPr>
              <w:t xml:space="preserve">  Verify by observation.  </w:t>
            </w:r>
          </w:p>
          <w:p w14:paraId="6BB8B31B"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27BBFDF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20A704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58135B2"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8F5BD9E" w14:textId="77777777" w:rsidR="00BE29A4" w:rsidRDefault="00BE29A4" w:rsidP="00741D84">
            <w:pPr>
              <w:numPr>
                <w:ilvl w:val="12"/>
                <w:numId w:val="0"/>
              </w:numPr>
            </w:pPr>
          </w:p>
        </w:tc>
      </w:tr>
      <w:tr w:rsidR="00BE29A4" w14:paraId="6BE7771C"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508D497" w14:textId="6C5A2360" w:rsidR="00BE29A4" w:rsidRPr="00E5765A" w:rsidRDefault="00BE29A4" w:rsidP="00741D84">
            <w:pPr>
              <w:numPr>
                <w:ilvl w:val="0"/>
                <w:numId w:val="6"/>
              </w:numPr>
              <w:tabs>
                <w:tab w:val="left" w:pos="360"/>
              </w:tabs>
            </w:pPr>
            <w:r>
              <w:t>Is bagged coin, if applicable, meter counted and is each bag sealed and labeled with the dollar amount contained in the bag</w:t>
            </w:r>
            <w:r w:rsidR="008C3C01">
              <w:t xml:space="preserve"> unless bags with pre-established, fixed dollar amounts and denominations are used (e.g., orange bags are only used for $500 of quarters)</w:t>
            </w:r>
            <w:r>
              <w:t xml:space="preserve">?  </w:t>
            </w:r>
            <w:r w:rsidR="008C3C01">
              <w:rPr>
                <w:b/>
              </w:rPr>
              <w:t>(19</w:t>
            </w:r>
            <w:r>
              <w:rPr>
                <w:b/>
              </w:rPr>
              <w:t>)</w:t>
            </w:r>
            <w:r w:rsidR="008C3C01">
              <w:rPr>
                <w:b/>
              </w:rPr>
              <w:t xml:space="preserve">  </w:t>
            </w:r>
            <w:r w:rsidR="00126A10">
              <w:rPr>
                <w:b/>
              </w:rPr>
              <w:t xml:space="preserve">Verify by observation.  </w:t>
            </w:r>
          </w:p>
          <w:p w14:paraId="590C0625" w14:textId="77777777" w:rsidR="00E5765A" w:rsidRPr="00E5765A" w:rsidRDefault="00E5765A" w:rsidP="00E5765A">
            <w:pPr>
              <w:tabs>
                <w:tab w:val="left" w:pos="360"/>
              </w:tabs>
              <w:ind w:left="360"/>
              <w:rPr>
                <w:sz w:val="16"/>
              </w:rPr>
            </w:pPr>
          </w:p>
          <w:p w14:paraId="1ED08E5B"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41F2094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D5BE3C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93E3F74"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4153036" w14:textId="77777777" w:rsidR="00BE29A4" w:rsidRDefault="00BE29A4" w:rsidP="00741D84">
            <w:pPr>
              <w:numPr>
                <w:ilvl w:val="12"/>
                <w:numId w:val="0"/>
              </w:numPr>
            </w:pPr>
          </w:p>
        </w:tc>
      </w:tr>
      <w:tr w:rsidR="00BE29A4" w14:paraId="5AEEE51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9D151CD" w14:textId="77777777" w:rsidR="00BE29A4" w:rsidRDefault="00BE29A4" w:rsidP="00741D84">
            <w:pPr>
              <w:numPr>
                <w:ilvl w:val="0"/>
                <w:numId w:val="6"/>
              </w:numPr>
              <w:tabs>
                <w:tab w:val="left" w:pos="360"/>
              </w:tabs>
            </w:pPr>
            <w:r>
              <w:t xml:space="preserve">Is the wrapping of the coin drop performed by a minimum of two employees until the proceeds have been accepted in the cage/vault accountability?  </w:t>
            </w:r>
            <w:r w:rsidR="008C3C01">
              <w:rPr>
                <w:b/>
              </w:rPr>
              <w:t>(20</w:t>
            </w:r>
            <w:r>
              <w:rPr>
                <w:b/>
              </w:rPr>
              <w:t>)</w:t>
            </w:r>
            <w:r w:rsidR="00126A10">
              <w:rPr>
                <w:b/>
              </w:rPr>
              <w:t xml:space="preserve">  Verify by observation.  </w:t>
            </w:r>
          </w:p>
          <w:p w14:paraId="5E3BFD36" w14:textId="77777777" w:rsidR="00BE29A4" w:rsidRDefault="00BE29A4" w:rsidP="00741D84">
            <w:pPr>
              <w:numPr>
                <w:ilvl w:val="12"/>
                <w:numId w:val="0"/>
              </w:numPr>
              <w:rPr>
                <w:b/>
                <w:sz w:val="8"/>
              </w:rPr>
            </w:pPr>
          </w:p>
          <w:p w14:paraId="3E6DF55B" w14:textId="3D54A56A" w:rsidR="00BE29A4" w:rsidRDefault="00BE29A4" w:rsidP="00741D84">
            <w:pPr>
              <w:numPr>
                <w:ilvl w:val="12"/>
                <w:numId w:val="0"/>
              </w:numPr>
              <w:ind w:left="360"/>
              <w:rPr>
                <w:b/>
              </w:rPr>
            </w:pPr>
            <w:r>
              <w:rPr>
                <w:b/>
              </w:rPr>
              <w:t>Note:</w:t>
            </w:r>
            <w:r>
              <w:t xml:space="preserve">  If the coin count is conducted with a continuous mechanical count meter which is not reset during the count and is verified in writing by at least three employees at the start and end of each denomination count, then one employee may perform the wrap.  </w:t>
            </w:r>
            <w:r w:rsidR="008C3C01">
              <w:rPr>
                <w:b/>
              </w:rPr>
              <w:t>(20</w:t>
            </w:r>
            <w:r w:rsidR="00DD19F1">
              <w:rPr>
                <w:b/>
              </w:rPr>
              <w:t>, Note</w:t>
            </w:r>
            <w:r>
              <w:rPr>
                <w:b/>
              </w:rPr>
              <w:t>)</w:t>
            </w:r>
          </w:p>
          <w:p w14:paraId="735AA387" w14:textId="77777777" w:rsidR="00E5765A" w:rsidRPr="00E5765A" w:rsidRDefault="00E5765A" w:rsidP="00E5765A">
            <w:pPr>
              <w:numPr>
                <w:ilvl w:val="12"/>
                <w:numId w:val="0"/>
              </w:numPr>
              <w:rPr>
                <w:b/>
                <w:sz w:val="16"/>
              </w:rPr>
            </w:pPr>
          </w:p>
          <w:p w14:paraId="1B6A7DC0" w14:textId="77777777" w:rsidR="00BE29A4" w:rsidRDefault="00BE29A4" w:rsidP="00741D84">
            <w:pPr>
              <w:numPr>
                <w:ilvl w:val="12"/>
                <w:numId w:val="0"/>
              </w:numPr>
              <w:ind w:left="360"/>
              <w:rPr>
                <w:b/>
                <w:sz w:val="8"/>
              </w:rPr>
            </w:pPr>
          </w:p>
        </w:tc>
        <w:tc>
          <w:tcPr>
            <w:tcW w:w="720" w:type="dxa"/>
            <w:tcBorders>
              <w:top w:val="single" w:sz="6" w:space="0" w:color="auto"/>
              <w:left w:val="single" w:sz="6" w:space="0" w:color="auto"/>
              <w:bottom w:val="single" w:sz="6" w:space="0" w:color="auto"/>
              <w:right w:val="single" w:sz="6" w:space="0" w:color="auto"/>
            </w:tcBorders>
          </w:tcPr>
          <w:p w14:paraId="5F66F27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B7160A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796C0B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D6AF2BD" w14:textId="77777777" w:rsidR="00BE29A4" w:rsidRDefault="00BE29A4" w:rsidP="00741D84">
            <w:pPr>
              <w:numPr>
                <w:ilvl w:val="12"/>
                <w:numId w:val="0"/>
              </w:numPr>
            </w:pPr>
          </w:p>
        </w:tc>
      </w:tr>
      <w:tr w:rsidR="00BE29A4" w14:paraId="1E24619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9D8B366" w14:textId="774071F1" w:rsidR="00BE29A4" w:rsidRPr="00E5765A" w:rsidRDefault="00BE29A4" w:rsidP="00741D84">
            <w:pPr>
              <w:numPr>
                <w:ilvl w:val="0"/>
                <w:numId w:val="6"/>
              </w:numPr>
              <w:tabs>
                <w:tab w:val="left" w:pos="360"/>
              </w:tabs>
            </w:pPr>
            <w:r>
              <w:t xml:space="preserve">If the coins are transported off the property, is a second (alternative) count procedure performed before the unwrapped coins leave the property and if any variances are noted are they documented?  </w:t>
            </w:r>
            <w:r w:rsidR="008C3C01">
              <w:rPr>
                <w:b/>
              </w:rPr>
              <w:t>(21</w:t>
            </w:r>
            <w:r>
              <w:rPr>
                <w:b/>
              </w:rPr>
              <w:t>)</w:t>
            </w:r>
            <w:r w:rsidR="00126A10">
              <w:rPr>
                <w:b/>
              </w:rPr>
              <w:t xml:space="preserve">  Verify by observation.  </w:t>
            </w:r>
          </w:p>
          <w:p w14:paraId="7E602D26" w14:textId="77777777" w:rsidR="00E5765A" w:rsidRDefault="00E5765A" w:rsidP="00E5765A">
            <w:pPr>
              <w:tabs>
                <w:tab w:val="left" w:pos="360"/>
              </w:tabs>
              <w:ind w:left="360"/>
            </w:pPr>
          </w:p>
          <w:p w14:paraId="2967216E"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747A367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F88C50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CFB8E2A"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98994F6" w14:textId="77777777" w:rsidR="00BE29A4" w:rsidRDefault="00BE29A4" w:rsidP="00741D84">
            <w:pPr>
              <w:numPr>
                <w:ilvl w:val="12"/>
                <w:numId w:val="0"/>
              </w:numPr>
            </w:pPr>
          </w:p>
        </w:tc>
      </w:tr>
      <w:tr w:rsidR="00BE29A4" w14:paraId="6C23776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4C05E27" w14:textId="77777777" w:rsidR="00BE29A4" w:rsidRDefault="00BE29A4" w:rsidP="00741D84">
            <w:pPr>
              <w:numPr>
                <w:ilvl w:val="0"/>
                <w:numId w:val="6"/>
              </w:numPr>
              <w:tabs>
                <w:tab w:val="left" w:pos="360"/>
              </w:tabs>
            </w:pPr>
            <w:r>
              <w:t xml:space="preserve">Are coin transfers out of the count room during the coin count and wrap process allowed?  </w:t>
            </w:r>
            <w:r w:rsidR="008C3C01">
              <w:rPr>
                <w:b/>
              </w:rPr>
              <w:t>(22</w:t>
            </w:r>
            <w:r>
              <w:rPr>
                <w:b/>
              </w:rPr>
              <w:t>)</w:t>
            </w:r>
            <w:r>
              <w:t xml:space="preserve">  If yes, answer the next two questions.  If no, mark these as N/A.</w:t>
            </w:r>
          </w:p>
          <w:p w14:paraId="12E8F3E2"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0DE0E65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7F25FA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84BF8F5"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59ABBCD" w14:textId="77777777" w:rsidR="00BE29A4" w:rsidRDefault="00BE29A4" w:rsidP="00741D84">
            <w:pPr>
              <w:numPr>
                <w:ilvl w:val="12"/>
                <w:numId w:val="0"/>
              </w:numPr>
            </w:pPr>
          </w:p>
        </w:tc>
      </w:tr>
      <w:tr w:rsidR="00BE29A4" w14:paraId="0278D50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7A93CCF" w14:textId="4AB0FBB9" w:rsidR="00BE29A4" w:rsidRPr="00E5765A" w:rsidRDefault="00BE29A4" w:rsidP="00741D84">
            <w:pPr>
              <w:numPr>
                <w:ilvl w:val="0"/>
                <w:numId w:val="6"/>
              </w:numPr>
              <w:tabs>
                <w:tab w:val="left" w:pos="360"/>
              </w:tabs>
            </w:pPr>
            <w:r>
              <w:lastRenderedPageBreak/>
              <w:t>If transfers are permitted during the count and wrap, is each transfer recorded on a separate multi-part form used solely for coin count transfers</w:t>
            </w:r>
            <w:r w:rsidR="008C3C01">
              <w:t xml:space="preserve"> during the count</w:t>
            </w:r>
            <w:r>
              <w:t xml:space="preserve">?  </w:t>
            </w:r>
            <w:r w:rsidR="008C3C01">
              <w:rPr>
                <w:b/>
              </w:rPr>
              <w:t>(22</w:t>
            </w:r>
            <w:r>
              <w:rPr>
                <w:b/>
              </w:rPr>
              <w:t>)</w:t>
            </w:r>
            <w:r w:rsidR="00126A10">
              <w:rPr>
                <w:b/>
              </w:rPr>
              <w:t xml:space="preserve">  Verify by observation.  </w:t>
            </w:r>
          </w:p>
          <w:p w14:paraId="02B5B7DC" w14:textId="77777777" w:rsidR="00E5765A" w:rsidRDefault="00E5765A" w:rsidP="00E5765A">
            <w:pPr>
              <w:tabs>
                <w:tab w:val="left" w:pos="360"/>
              </w:tabs>
              <w:ind w:left="360"/>
            </w:pPr>
          </w:p>
          <w:p w14:paraId="228E8B45" w14:textId="77777777" w:rsidR="00BE29A4" w:rsidRDefault="00BE29A4" w:rsidP="00741D84">
            <w:pPr>
              <w:numPr>
                <w:ilvl w:val="12"/>
                <w:numId w:val="0"/>
              </w:numPr>
              <w:rPr>
                <w:sz w:val="8"/>
              </w:rPr>
            </w:pPr>
            <w:r>
              <w:t xml:space="preserve"> </w:t>
            </w:r>
          </w:p>
        </w:tc>
        <w:tc>
          <w:tcPr>
            <w:tcW w:w="720" w:type="dxa"/>
            <w:tcBorders>
              <w:top w:val="single" w:sz="6" w:space="0" w:color="auto"/>
              <w:left w:val="single" w:sz="6" w:space="0" w:color="auto"/>
              <w:bottom w:val="single" w:sz="6" w:space="0" w:color="auto"/>
              <w:right w:val="single" w:sz="6" w:space="0" w:color="auto"/>
            </w:tcBorders>
          </w:tcPr>
          <w:p w14:paraId="5181A72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5F5D81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36F8CD2"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97A4369" w14:textId="77777777" w:rsidR="00BE29A4" w:rsidRDefault="00BE29A4" w:rsidP="00741D84">
            <w:pPr>
              <w:numPr>
                <w:ilvl w:val="12"/>
                <w:numId w:val="0"/>
              </w:numPr>
            </w:pPr>
          </w:p>
        </w:tc>
      </w:tr>
      <w:tr w:rsidR="00BE29A4" w14:paraId="5B93D12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0907A9A" w14:textId="105B299F" w:rsidR="00BE29A4" w:rsidRPr="00E5765A" w:rsidRDefault="00BE29A4" w:rsidP="00741D84">
            <w:pPr>
              <w:pStyle w:val="List"/>
              <w:numPr>
                <w:ilvl w:val="0"/>
                <w:numId w:val="6"/>
              </w:numPr>
              <w:tabs>
                <w:tab w:val="left" w:pos="360"/>
              </w:tabs>
            </w:pPr>
            <w:r>
              <w:t xml:space="preserve">Are coin transfers, if applicable, counted and are the transfer forms signed by at least two members of the count team and by someone independent of the count team with at least one part of the transfer form remaining in the count room until all the coin drop has been accepted into cage/vault accountability and with the other part of the transfer form accompanying the funds being transferred from the count room?  </w:t>
            </w:r>
            <w:r w:rsidR="008C3C01">
              <w:rPr>
                <w:b/>
              </w:rPr>
              <w:t>(23</w:t>
            </w:r>
            <w:r>
              <w:rPr>
                <w:b/>
              </w:rPr>
              <w:t>)</w:t>
            </w:r>
            <w:r w:rsidR="00126A10">
              <w:rPr>
                <w:b/>
              </w:rPr>
              <w:t xml:space="preserve">  Verify by observation.  </w:t>
            </w:r>
          </w:p>
          <w:p w14:paraId="1458832C" w14:textId="77777777" w:rsidR="00E5765A" w:rsidRDefault="00E5765A" w:rsidP="00E5765A">
            <w:pPr>
              <w:pStyle w:val="List"/>
              <w:tabs>
                <w:tab w:val="left" w:pos="360"/>
              </w:tabs>
              <w:ind w:firstLine="0"/>
            </w:pPr>
          </w:p>
          <w:p w14:paraId="71BC4DB8"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5FFE92A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44C6EB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340A48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1F55392" w14:textId="77777777" w:rsidR="00BE29A4" w:rsidRDefault="00BE29A4" w:rsidP="00741D84">
            <w:pPr>
              <w:numPr>
                <w:ilvl w:val="12"/>
                <w:numId w:val="0"/>
              </w:numPr>
            </w:pPr>
          </w:p>
        </w:tc>
      </w:tr>
      <w:tr w:rsidR="001558A2" w14:paraId="18564E3A"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0CC4340" w14:textId="77777777" w:rsidR="001558A2" w:rsidRPr="0078095A" w:rsidRDefault="0078095A" w:rsidP="00741D84">
            <w:pPr>
              <w:pStyle w:val="List"/>
              <w:numPr>
                <w:ilvl w:val="0"/>
                <w:numId w:val="6"/>
              </w:numPr>
              <w:tabs>
                <w:tab w:val="left" w:pos="360"/>
              </w:tabs>
            </w:pPr>
            <w:r>
              <w:t>Are corrections to</w:t>
            </w:r>
            <w:r w:rsidR="00CB5794">
              <w:t xml:space="preserve"> any coin count documentation and</w:t>
            </w:r>
            <w:r>
              <w:t xml:space="preserve"> transfer forms made by crossing out the error, entering the correct figure, and then obtaining the </w:t>
            </w:r>
            <w:r w:rsidR="009F0B09">
              <w:t xml:space="preserve">signatures or </w:t>
            </w:r>
            <w:r>
              <w:t xml:space="preserve">initials of at least two count team members who verified the change?  </w:t>
            </w:r>
            <w:r>
              <w:rPr>
                <w:b/>
              </w:rPr>
              <w:t>(24)</w:t>
            </w:r>
            <w:r w:rsidR="004305E9">
              <w:rPr>
                <w:b/>
              </w:rPr>
              <w:t xml:space="preserve">  Verify by examination.  </w:t>
            </w:r>
          </w:p>
          <w:p w14:paraId="473CC5EA" w14:textId="77777777" w:rsidR="0078095A" w:rsidRDefault="0078095A" w:rsidP="0078095A">
            <w:pPr>
              <w:pStyle w:val="List"/>
              <w:tabs>
                <w:tab w:val="left" w:pos="360"/>
              </w:tabs>
              <w:ind w:left="0" w:firstLine="0"/>
            </w:pPr>
          </w:p>
        </w:tc>
        <w:tc>
          <w:tcPr>
            <w:tcW w:w="720" w:type="dxa"/>
            <w:tcBorders>
              <w:top w:val="single" w:sz="6" w:space="0" w:color="auto"/>
              <w:left w:val="single" w:sz="6" w:space="0" w:color="auto"/>
              <w:bottom w:val="single" w:sz="6" w:space="0" w:color="auto"/>
              <w:right w:val="single" w:sz="6" w:space="0" w:color="auto"/>
            </w:tcBorders>
          </w:tcPr>
          <w:p w14:paraId="01818FC8"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275A31A"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5FF062B" w14:textId="77777777" w:rsidR="001558A2" w:rsidRDefault="001558A2"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39C903D" w14:textId="77777777" w:rsidR="001558A2" w:rsidRDefault="001558A2" w:rsidP="00741D84">
            <w:pPr>
              <w:numPr>
                <w:ilvl w:val="12"/>
                <w:numId w:val="0"/>
              </w:numPr>
            </w:pPr>
          </w:p>
        </w:tc>
      </w:tr>
      <w:tr w:rsidR="0078095A" w14:paraId="22DEE6B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203C749" w14:textId="77777777" w:rsidR="0078095A" w:rsidRDefault="00D55B36" w:rsidP="00741D84">
            <w:pPr>
              <w:pStyle w:val="List"/>
              <w:numPr>
                <w:ilvl w:val="0"/>
                <w:numId w:val="6"/>
              </w:numPr>
              <w:tabs>
                <w:tab w:val="left" w:pos="360"/>
              </w:tabs>
            </w:pPr>
            <w:r>
              <w:t xml:space="preserve">If </w:t>
            </w:r>
            <w:r w:rsidR="0078095A">
              <w:t>a weigh scale interface is used, are corrections to the coin count data made using one of the following methods:</w:t>
            </w:r>
            <w:r w:rsidR="00126A10">
              <w:t xml:space="preserve">  </w:t>
            </w:r>
            <w:r w:rsidR="00126A10">
              <w:rPr>
                <w:b/>
              </w:rPr>
              <w:t xml:space="preserve">Verify by examination.  </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601088C" w14:textId="77777777" w:rsidR="0078095A" w:rsidRDefault="0078095A"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0B1B236" w14:textId="77777777" w:rsidR="0078095A" w:rsidRDefault="0078095A"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C0E82CF" w14:textId="77777777" w:rsidR="0078095A" w:rsidRDefault="0078095A"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23BCF3BA" w14:textId="77777777" w:rsidR="0078095A" w:rsidRDefault="0078095A" w:rsidP="00741D84">
            <w:pPr>
              <w:numPr>
                <w:ilvl w:val="12"/>
                <w:numId w:val="0"/>
              </w:numPr>
            </w:pPr>
          </w:p>
        </w:tc>
      </w:tr>
      <w:tr w:rsidR="001558A2" w14:paraId="7E273C9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C459A2C" w14:textId="77777777" w:rsidR="001558A2" w:rsidRDefault="0078095A" w:rsidP="001558A2">
            <w:pPr>
              <w:pStyle w:val="List"/>
              <w:numPr>
                <w:ilvl w:val="1"/>
                <w:numId w:val="6"/>
              </w:numPr>
              <w:tabs>
                <w:tab w:val="clear" w:pos="0"/>
                <w:tab w:val="num" w:pos="360"/>
              </w:tabs>
              <w:ind w:left="720" w:hanging="360"/>
            </w:pPr>
            <w:r>
              <w:t xml:space="preserve">Are they made by crossing out the error on the document, entering the correct figure, obtaining the </w:t>
            </w:r>
            <w:r w:rsidR="009F0B09">
              <w:t xml:space="preserve">signatures or </w:t>
            </w:r>
            <w:r>
              <w:t xml:space="preserve">initials of at least two count team members who verified the change, and then does an employee independent of the slot department and count team enter the correct figure into the computer system prior to the generation of the related slot reports?  </w:t>
            </w:r>
            <w:r>
              <w:rPr>
                <w:b/>
              </w:rPr>
              <w:t>(24a)</w:t>
            </w:r>
            <w:r>
              <w:t>, or</w:t>
            </w:r>
          </w:p>
          <w:p w14:paraId="753883D1" w14:textId="77777777" w:rsidR="0078095A" w:rsidRPr="00E5765A" w:rsidRDefault="0078095A" w:rsidP="0078095A">
            <w:pPr>
              <w:pStyle w:val="List"/>
              <w:tabs>
                <w:tab w:val="left" w:pos="360"/>
              </w:tabs>
              <w:ind w:firstLine="0"/>
              <w:rPr>
                <w:sz w:val="10"/>
              </w:rPr>
            </w:pPr>
          </w:p>
        </w:tc>
        <w:tc>
          <w:tcPr>
            <w:tcW w:w="720" w:type="dxa"/>
            <w:tcBorders>
              <w:top w:val="single" w:sz="6" w:space="0" w:color="auto"/>
              <w:left w:val="single" w:sz="6" w:space="0" w:color="auto"/>
              <w:bottom w:val="single" w:sz="6" w:space="0" w:color="auto"/>
              <w:right w:val="single" w:sz="6" w:space="0" w:color="auto"/>
            </w:tcBorders>
          </w:tcPr>
          <w:p w14:paraId="1425D01B"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9AD53EF"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979AD2C" w14:textId="77777777" w:rsidR="001558A2" w:rsidRDefault="001558A2"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BF5576A" w14:textId="77777777" w:rsidR="001558A2" w:rsidRDefault="001558A2" w:rsidP="00741D84">
            <w:pPr>
              <w:numPr>
                <w:ilvl w:val="12"/>
                <w:numId w:val="0"/>
              </w:numPr>
            </w:pPr>
          </w:p>
        </w:tc>
      </w:tr>
      <w:tr w:rsidR="001558A2" w14:paraId="6028EC10"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24C912C" w14:textId="77777777" w:rsidR="001558A2" w:rsidRDefault="0078095A" w:rsidP="001558A2">
            <w:pPr>
              <w:pStyle w:val="List"/>
              <w:numPr>
                <w:ilvl w:val="1"/>
                <w:numId w:val="6"/>
              </w:numPr>
              <w:tabs>
                <w:tab w:val="clear" w:pos="0"/>
                <w:tab w:val="num" w:pos="360"/>
              </w:tabs>
              <w:ind w:left="720" w:hanging="360"/>
            </w:pPr>
            <w:r>
              <w:t>Are they made in the computer system during the count process by entering the correct figure in the computer system and entering the passwords of at least two count team members and if this procedure is used, is an exception report generated by the computer system identifying the slot machine number, the error, the correction</w:t>
            </w:r>
            <w:r w:rsidR="00442AEE">
              <w:t>,</w:t>
            </w:r>
            <w:r>
              <w:t xml:space="preserve"> and the count team members attesting to the propriety of the correction?  </w:t>
            </w:r>
            <w:r>
              <w:rPr>
                <w:b/>
              </w:rPr>
              <w:t>(24b)</w:t>
            </w:r>
            <w:r>
              <w:t xml:space="preserve"> </w:t>
            </w:r>
          </w:p>
          <w:p w14:paraId="0E6A2BDD" w14:textId="77777777" w:rsidR="0078095A" w:rsidRPr="00E5765A" w:rsidRDefault="0078095A" w:rsidP="0078095A">
            <w:pPr>
              <w:pStyle w:val="List"/>
              <w:ind w:firstLine="0"/>
              <w:rPr>
                <w:sz w:val="8"/>
              </w:rPr>
            </w:pPr>
          </w:p>
        </w:tc>
        <w:tc>
          <w:tcPr>
            <w:tcW w:w="720" w:type="dxa"/>
            <w:tcBorders>
              <w:top w:val="single" w:sz="6" w:space="0" w:color="auto"/>
              <w:left w:val="single" w:sz="6" w:space="0" w:color="auto"/>
              <w:bottom w:val="single" w:sz="6" w:space="0" w:color="auto"/>
              <w:right w:val="single" w:sz="6" w:space="0" w:color="auto"/>
            </w:tcBorders>
          </w:tcPr>
          <w:p w14:paraId="1A217FD3"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2318085"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01C3101" w14:textId="77777777" w:rsidR="001558A2" w:rsidRDefault="001558A2"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490C02B" w14:textId="77777777" w:rsidR="001558A2" w:rsidRDefault="001558A2" w:rsidP="00741D84">
            <w:pPr>
              <w:numPr>
                <w:ilvl w:val="12"/>
                <w:numId w:val="0"/>
              </w:numPr>
            </w:pPr>
          </w:p>
        </w:tc>
      </w:tr>
      <w:tr w:rsidR="008C3C01" w14:paraId="1644CA9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CF515BB" w14:textId="77777777" w:rsidR="008C3C01" w:rsidRDefault="008C3C01" w:rsidP="008C3C01">
            <w:pPr>
              <w:pStyle w:val="List"/>
              <w:tabs>
                <w:tab w:val="left" w:pos="360"/>
              </w:tabs>
              <w:ind w:left="0" w:firstLine="0"/>
              <w:rPr>
                <w:b/>
                <w:u w:val="single"/>
              </w:rPr>
            </w:pPr>
            <w:r>
              <w:rPr>
                <w:b/>
                <w:u w:val="single"/>
              </w:rPr>
              <w:t>Non-Segregated Coin Room</w:t>
            </w:r>
          </w:p>
          <w:p w14:paraId="014F5A57" w14:textId="77777777" w:rsidR="008C3C01" w:rsidRPr="008C3C01" w:rsidRDefault="008C3C01" w:rsidP="008C3C01">
            <w:pPr>
              <w:pStyle w:val="List"/>
              <w:tabs>
                <w:tab w:val="left" w:pos="360"/>
              </w:tabs>
              <w:ind w:left="0" w:firstLine="0"/>
              <w:rPr>
                <w:b/>
                <w:sz w:val="8"/>
                <w:szCs w:val="8"/>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5C495FF2" w14:textId="77777777" w:rsidR="008C3C01" w:rsidRDefault="008C3C01"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5F2A46E" w14:textId="77777777" w:rsidR="008C3C01" w:rsidRDefault="008C3C01"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489AC2E9" w14:textId="77777777" w:rsidR="008C3C01" w:rsidRDefault="008C3C01"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74345243" w14:textId="77777777" w:rsidR="008C3C01" w:rsidRDefault="008C3C01" w:rsidP="00741D84">
            <w:pPr>
              <w:numPr>
                <w:ilvl w:val="12"/>
                <w:numId w:val="0"/>
              </w:numPr>
            </w:pPr>
          </w:p>
        </w:tc>
      </w:tr>
      <w:tr w:rsidR="00BE29A4" w14:paraId="6AB40B3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81C5B84" w14:textId="2EBB5246" w:rsidR="00BE29A4" w:rsidRDefault="00BE29A4" w:rsidP="00741D84">
            <w:pPr>
              <w:numPr>
                <w:ilvl w:val="0"/>
                <w:numId w:val="6"/>
              </w:numPr>
              <w:tabs>
                <w:tab w:val="left" w:pos="360"/>
              </w:tabs>
            </w:pPr>
            <w:r>
              <w:t>Does the count room serve as a coin room with the coin room inventory not being secured so as to preclude access by the count team?  If yes, answe</w:t>
            </w:r>
            <w:r w:rsidR="00956CF9">
              <w:t xml:space="preserve">r the questions relating to MICS #25 and </w:t>
            </w:r>
            <w:r w:rsidR="00442AEE">
              <w:t>#</w:t>
            </w:r>
            <w:r w:rsidR="00956CF9">
              <w:t>26</w:t>
            </w:r>
            <w:r>
              <w:t>.  If no, mark these questions as N/A.</w:t>
            </w:r>
          </w:p>
          <w:p w14:paraId="22EFC94C"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640A232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3F27D8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8C5B9DF"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4786B2B" w14:textId="77777777" w:rsidR="00BE29A4" w:rsidRDefault="00BE29A4" w:rsidP="00741D84">
            <w:pPr>
              <w:numPr>
                <w:ilvl w:val="12"/>
                <w:numId w:val="0"/>
              </w:numPr>
            </w:pPr>
          </w:p>
        </w:tc>
      </w:tr>
      <w:tr w:rsidR="00BE29A4" w14:paraId="02B27741"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81F1878" w14:textId="77777777" w:rsidR="00BE29A4" w:rsidRDefault="00BE29A4" w:rsidP="00741D84">
            <w:pPr>
              <w:numPr>
                <w:ilvl w:val="0"/>
                <w:numId w:val="6"/>
              </w:numPr>
              <w:tabs>
                <w:tab w:val="left" w:pos="360"/>
              </w:tabs>
            </w:pPr>
            <w:r>
              <w:lastRenderedPageBreak/>
              <w:t>At the commencement of the coin count are the following requirements met:</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7BFA851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54D19B5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841A23E"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58F9D021" w14:textId="77777777" w:rsidR="00BE29A4" w:rsidRDefault="00BE29A4" w:rsidP="00741D84">
            <w:pPr>
              <w:numPr>
                <w:ilvl w:val="12"/>
                <w:numId w:val="0"/>
              </w:numPr>
            </w:pPr>
          </w:p>
        </w:tc>
      </w:tr>
      <w:tr w:rsidR="00BE29A4" w14:paraId="417FF22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395B65B" w14:textId="77777777" w:rsidR="00BE29A4" w:rsidRDefault="00BE29A4" w:rsidP="00741D84">
            <w:pPr>
              <w:numPr>
                <w:ilvl w:val="1"/>
                <w:numId w:val="6"/>
              </w:numPr>
              <w:tabs>
                <w:tab w:val="left" w:pos="720"/>
              </w:tabs>
              <w:ind w:left="720" w:hanging="360"/>
            </w:pPr>
            <w:r>
              <w:t xml:space="preserve">Is the coin room inventory counted by at least two employees, one of whom is a member of the count team and the other who is independent of the </w:t>
            </w:r>
            <w:r w:rsidR="00956CF9">
              <w:t xml:space="preserve">coin </w:t>
            </w:r>
            <w:r>
              <w:t xml:space="preserve">weigh/count and wrap process?  </w:t>
            </w:r>
            <w:r>
              <w:rPr>
                <w:b/>
              </w:rPr>
              <w:t>(25a)</w:t>
            </w:r>
          </w:p>
          <w:p w14:paraId="71818E4F"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123D67F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8C9F43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6AA2C55"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5973909E" w14:textId="77777777" w:rsidR="00BE29A4" w:rsidRDefault="00BE29A4" w:rsidP="00741D84">
            <w:pPr>
              <w:numPr>
                <w:ilvl w:val="12"/>
                <w:numId w:val="0"/>
              </w:numPr>
            </w:pPr>
          </w:p>
        </w:tc>
      </w:tr>
      <w:tr w:rsidR="00BE29A4" w14:paraId="535427CE"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4790267" w14:textId="1E6A09D1" w:rsidR="00BE29A4" w:rsidRDefault="00BE29A4" w:rsidP="00741D84">
            <w:pPr>
              <w:numPr>
                <w:ilvl w:val="1"/>
                <w:numId w:val="6"/>
              </w:numPr>
              <w:tabs>
                <w:tab w:val="left" w:pos="720"/>
              </w:tabs>
              <w:ind w:left="720" w:hanging="360"/>
            </w:pPr>
            <w:r>
              <w:t xml:space="preserve">Is the above count recorded on an appropriate inventory form?  </w:t>
            </w:r>
            <w:r>
              <w:rPr>
                <w:b/>
              </w:rPr>
              <w:t>(25</w:t>
            </w:r>
            <w:r w:rsidR="009E6F57">
              <w:rPr>
                <w:b/>
              </w:rPr>
              <w:t>b) Verify</w:t>
            </w:r>
            <w:r w:rsidR="00126A10">
              <w:rPr>
                <w:b/>
              </w:rPr>
              <w:t xml:space="preserve"> by examination.  </w:t>
            </w:r>
          </w:p>
          <w:p w14:paraId="115E1385"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611F909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2FA97F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2A4D7E4"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8FB14A6" w14:textId="77777777" w:rsidR="00BE29A4" w:rsidRDefault="00BE29A4" w:rsidP="00741D84">
            <w:pPr>
              <w:numPr>
                <w:ilvl w:val="12"/>
                <w:numId w:val="0"/>
              </w:numPr>
            </w:pPr>
          </w:p>
        </w:tc>
      </w:tr>
      <w:tr w:rsidR="00BE29A4" w14:paraId="2C3582A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E87DB48" w14:textId="77777777" w:rsidR="00BE29A4" w:rsidRDefault="00BE29A4" w:rsidP="00741D84">
            <w:pPr>
              <w:numPr>
                <w:ilvl w:val="0"/>
                <w:numId w:val="6"/>
              </w:numPr>
              <w:tabs>
                <w:tab w:val="left" w:pos="360"/>
              </w:tabs>
            </w:pPr>
            <w:r>
              <w:t>Upon completion of the wrap of the coin drop, are the following requirements met:</w:t>
            </w:r>
            <w:r w:rsidR="00126A10">
              <w:t xml:space="preserve">  </w:t>
            </w:r>
            <w:r w:rsidR="00126A10">
              <w:rPr>
                <w:b/>
              </w:rPr>
              <w:t xml:space="preserve">Verify by observation.  </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CF44402"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61E1B4F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AE7BF45"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17A1909D" w14:textId="77777777" w:rsidR="00BE29A4" w:rsidRDefault="00BE29A4" w:rsidP="00741D84">
            <w:pPr>
              <w:numPr>
                <w:ilvl w:val="12"/>
                <w:numId w:val="0"/>
              </w:numPr>
            </w:pPr>
          </w:p>
        </w:tc>
      </w:tr>
      <w:tr w:rsidR="00BE29A4" w14:paraId="4FB1DE0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BE1C2D8" w14:textId="77777777" w:rsidR="00BE29A4" w:rsidRDefault="00BE29A4" w:rsidP="00741D84">
            <w:pPr>
              <w:numPr>
                <w:ilvl w:val="1"/>
                <w:numId w:val="6"/>
              </w:numPr>
              <w:tabs>
                <w:tab w:val="left" w:pos="720"/>
              </w:tabs>
              <w:ind w:left="720" w:hanging="360"/>
            </w:pPr>
            <w:r>
              <w:t>Do at l</w:t>
            </w:r>
            <w:r w:rsidR="009F0B09">
              <w:t>east two members of the count</w:t>
            </w:r>
            <w:r>
              <w:t xml:space="preserve"> </w:t>
            </w:r>
            <w:r w:rsidR="00956CF9">
              <w:t>(</w:t>
            </w:r>
            <w:r>
              <w:t>wrap</w:t>
            </w:r>
            <w:r w:rsidR="00956CF9">
              <w:t>)</w:t>
            </w:r>
            <w:r>
              <w:t xml:space="preserve"> team, independently from each other, count the ending coin room inventory?  </w:t>
            </w:r>
            <w:r>
              <w:rPr>
                <w:b/>
              </w:rPr>
              <w:t>(26a)</w:t>
            </w:r>
          </w:p>
          <w:p w14:paraId="3EFC9636"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7B1B62D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4ACC2E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2BDF34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5C29EE8F" w14:textId="77777777" w:rsidR="00BE29A4" w:rsidRDefault="00BE29A4" w:rsidP="00741D84">
            <w:pPr>
              <w:numPr>
                <w:ilvl w:val="12"/>
                <w:numId w:val="0"/>
              </w:numPr>
            </w:pPr>
          </w:p>
        </w:tc>
      </w:tr>
      <w:tr w:rsidR="00BE29A4" w14:paraId="170B614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59EC871" w14:textId="77777777" w:rsidR="00BE29A4" w:rsidRDefault="00BE29A4" w:rsidP="00741D84">
            <w:pPr>
              <w:numPr>
                <w:ilvl w:val="1"/>
                <w:numId w:val="6"/>
              </w:numPr>
              <w:tabs>
                <w:tab w:val="left" w:pos="720"/>
              </w:tabs>
              <w:ind w:left="720" w:hanging="360"/>
            </w:pPr>
            <w:r>
              <w:t xml:space="preserve">Are the final count figures, in total and by denomination, recorded on a summary report(s) which evidences the calculation of the final wrap by subtracting the beginning inventory from the sum of the ending inventory and transfers in and out of the coin room?  </w:t>
            </w:r>
            <w:r>
              <w:rPr>
                <w:b/>
              </w:rPr>
              <w:t>(26b)</w:t>
            </w:r>
          </w:p>
          <w:p w14:paraId="677C8F75"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309877D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439272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F9FCCAB"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07BC398" w14:textId="77777777" w:rsidR="00BE29A4" w:rsidRDefault="00BE29A4" w:rsidP="00741D84">
            <w:pPr>
              <w:numPr>
                <w:ilvl w:val="12"/>
                <w:numId w:val="0"/>
              </w:numPr>
            </w:pPr>
          </w:p>
        </w:tc>
      </w:tr>
      <w:tr w:rsidR="00BE29A4" w14:paraId="68A7A2A0"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A9FD070" w14:textId="77777777" w:rsidR="00BE29A4" w:rsidRDefault="00BE29A4" w:rsidP="00741D84">
            <w:pPr>
              <w:numPr>
                <w:ilvl w:val="1"/>
                <w:numId w:val="6"/>
              </w:numPr>
              <w:tabs>
                <w:tab w:val="left" w:pos="720"/>
              </w:tabs>
              <w:spacing w:after="80"/>
              <w:ind w:left="720" w:hanging="360"/>
            </w:pPr>
            <w:r>
              <w:t xml:space="preserve">Prior to the verification of the count by cage/vault personnel, do the same count team members as discussed above, or accounting personnel, compare the final wrap and transfers, if applicable, to the </w:t>
            </w:r>
            <w:r w:rsidR="00956CF9">
              <w:t xml:space="preserve">coin </w:t>
            </w:r>
            <w:r>
              <w:t xml:space="preserve">weigh/count in total and by denomination, recording the comparison and noting any variances in the summary report?  </w:t>
            </w:r>
            <w:r>
              <w:rPr>
                <w:b/>
              </w:rPr>
              <w:t>(26c)</w:t>
            </w:r>
          </w:p>
        </w:tc>
        <w:tc>
          <w:tcPr>
            <w:tcW w:w="720" w:type="dxa"/>
            <w:tcBorders>
              <w:top w:val="single" w:sz="6" w:space="0" w:color="auto"/>
              <w:left w:val="single" w:sz="6" w:space="0" w:color="auto"/>
              <w:bottom w:val="single" w:sz="6" w:space="0" w:color="auto"/>
              <w:right w:val="single" w:sz="6" w:space="0" w:color="auto"/>
            </w:tcBorders>
          </w:tcPr>
          <w:p w14:paraId="500C24E4"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CF00E4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05F9BC6"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EE7AB69" w14:textId="77777777" w:rsidR="00BE29A4" w:rsidRDefault="00BE29A4" w:rsidP="00741D84">
            <w:pPr>
              <w:numPr>
                <w:ilvl w:val="12"/>
                <w:numId w:val="0"/>
              </w:numPr>
            </w:pPr>
          </w:p>
        </w:tc>
      </w:tr>
      <w:tr w:rsidR="00BE29A4" w14:paraId="290F7A2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216B8E8" w14:textId="635014FB" w:rsidR="00BE29A4" w:rsidRDefault="00BE29A4" w:rsidP="00741D84">
            <w:pPr>
              <w:numPr>
                <w:ilvl w:val="1"/>
                <w:numId w:val="6"/>
              </w:numPr>
              <w:tabs>
                <w:tab w:val="left" w:pos="720"/>
              </w:tabs>
              <w:ind w:left="720" w:hanging="360"/>
            </w:pPr>
            <w:r>
              <w:t>Does an employee of the cage/vault department (who is independent of the count team) pe</w:t>
            </w:r>
            <w:r w:rsidR="00956CF9">
              <w:t>rform a</w:t>
            </w:r>
            <w:r>
              <w:t xml:space="preserve"> count of the ending coin room inventory by denomination and reconcile it to the beginning inventory, wrap, transfers and </w:t>
            </w:r>
            <w:r w:rsidR="00956CF9">
              <w:t xml:space="preserve">coin </w:t>
            </w:r>
            <w:r>
              <w:t xml:space="preserve">weigh/count with any variance being </w:t>
            </w:r>
            <w:r w:rsidR="00442AEE">
              <w:t xml:space="preserve">reconciled and </w:t>
            </w:r>
            <w:r>
              <w:t xml:space="preserve">documented?  </w:t>
            </w:r>
            <w:r>
              <w:rPr>
                <w:b/>
              </w:rPr>
              <w:t>(26d)</w:t>
            </w:r>
          </w:p>
          <w:p w14:paraId="3CC05B85"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3A83E2D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0A26E0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2640286"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1C18B72" w14:textId="77777777" w:rsidR="00BE29A4" w:rsidRDefault="00BE29A4" w:rsidP="00741D84">
            <w:pPr>
              <w:numPr>
                <w:ilvl w:val="12"/>
                <w:numId w:val="0"/>
              </w:numPr>
            </w:pPr>
          </w:p>
        </w:tc>
      </w:tr>
      <w:tr w:rsidR="00BE29A4" w14:paraId="1CEC8D6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1CE90DF" w14:textId="77777777" w:rsidR="00BE29A4" w:rsidRDefault="00BE29A4" w:rsidP="00741D84">
            <w:pPr>
              <w:numPr>
                <w:ilvl w:val="1"/>
                <w:numId w:val="6"/>
              </w:numPr>
              <w:tabs>
                <w:tab w:val="left" w:pos="720"/>
              </w:tabs>
              <w:ind w:left="720" w:hanging="360"/>
            </w:pPr>
            <w:r>
              <w:t>At the conclusion of the reconciliation, do at least two count/wrap team members and the cage/vault employee who assumes accountability of the proceeds sign the summary report(s), or other reconciling document, attesting to its accuracy</w:t>
            </w:r>
            <w:r w:rsidR="00956CF9">
              <w:t xml:space="preserve"> thereby ending the count</w:t>
            </w:r>
            <w:r>
              <w:t xml:space="preserve">?  </w:t>
            </w:r>
            <w:r>
              <w:rPr>
                <w:b/>
              </w:rPr>
              <w:t>(26e)</w:t>
            </w:r>
          </w:p>
          <w:p w14:paraId="7C989F43"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0622CEE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067DCE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B92DFEA"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CA4E4DC" w14:textId="77777777" w:rsidR="00BE29A4" w:rsidRDefault="00BE29A4" w:rsidP="00741D84">
            <w:pPr>
              <w:numPr>
                <w:ilvl w:val="12"/>
                <w:numId w:val="0"/>
              </w:numPr>
            </w:pPr>
          </w:p>
        </w:tc>
      </w:tr>
      <w:tr w:rsidR="00956CF9" w14:paraId="0694B62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9F9C58B" w14:textId="77777777" w:rsidR="00956CF9" w:rsidRPr="00956CF9" w:rsidRDefault="00956CF9" w:rsidP="00956CF9">
            <w:pPr>
              <w:pStyle w:val="List"/>
              <w:tabs>
                <w:tab w:val="left" w:pos="360"/>
              </w:tabs>
              <w:spacing w:after="80"/>
              <w:ind w:left="0" w:firstLine="0"/>
              <w:rPr>
                <w:b/>
                <w:u w:val="single"/>
              </w:rPr>
            </w:pPr>
            <w:r>
              <w:rPr>
                <w:b/>
                <w:u w:val="single"/>
              </w:rPr>
              <w:t>Segregated Coin Room</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E1C3B84" w14:textId="77777777" w:rsidR="00956CF9" w:rsidRDefault="00956CF9"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5C23FE82" w14:textId="77777777" w:rsidR="00956CF9" w:rsidRDefault="00956CF9"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6BE7ACF9" w14:textId="77777777" w:rsidR="00956CF9" w:rsidRDefault="00956CF9"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31E3ADF1" w14:textId="77777777" w:rsidR="00956CF9" w:rsidRDefault="00956CF9" w:rsidP="00741D84">
            <w:pPr>
              <w:numPr>
                <w:ilvl w:val="12"/>
                <w:numId w:val="0"/>
              </w:numPr>
            </w:pPr>
          </w:p>
        </w:tc>
      </w:tr>
      <w:tr w:rsidR="00BE29A4" w14:paraId="6741EBF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21D4B44" w14:textId="77777777" w:rsidR="00BE29A4" w:rsidRDefault="00BE29A4" w:rsidP="00741D84">
            <w:pPr>
              <w:pStyle w:val="List"/>
              <w:numPr>
                <w:ilvl w:val="0"/>
                <w:numId w:val="6"/>
              </w:numPr>
              <w:tabs>
                <w:tab w:val="left" w:pos="360"/>
              </w:tabs>
              <w:spacing w:after="80"/>
            </w:pPr>
            <w:r>
              <w:t xml:space="preserve">Is the count room segregated from the coin room, or if the coin room is used as a </w:t>
            </w:r>
            <w:proofErr w:type="spellStart"/>
            <w:r>
              <w:t>count</w:t>
            </w:r>
            <w:proofErr w:type="spellEnd"/>
            <w:r>
              <w:t xml:space="preserve"> room, is the inventory secured to preclude access by the count team?  If</w:t>
            </w:r>
            <w:r w:rsidR="00956CF9">
              <w:t xml:space="preserve"> yes, answer the questions relating to MICS #2</w:t>
            </w:r>
            <w:r>
              <w:t>7.  If no, mark these as N/A.</w:t>
            </w:r>
          </w:p>
        </w:tc>
        <w:tc>
          <w:tcPr>
            <w:tcW w:w="720" w:type="dxa"/>
            <w:tcBorders>
              <w:top w:val="single" w:sz="6" w:space="0" w:color="auto"/>
              <w:left w:val="single" w:sz="6" w:space="0" w:color="auto"/>
              <w:bottom w:val="single" w:sz="6" w:space="0" w:color="auto"/>
              <w:right w:val="single" w:sz="6" w:space="0" w:color="auto"/>
            </w:tcBorders>
          </w:tcPr>
          <w:p w14:paraId="08DD39A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9F9C69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E443930"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A52D854" w14:textId="77777777" w:rsidR="00BE29A4" w:rsidRDefault="00BE29A4" w:rsidP="00741D84">
            <w:pPr>
              <w:numPr>
                <w:ilvl w:val="12"/>
                <w:numId w:val="0"/>
              </w:numPr>
            </w:pPr>
          </w:p>
        </w:tc>
      </w:tr>
      <w:tr w:rsidR="00BE29A4" w14:paraId="1D37B0B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705B685" w14:textId="77777777" w:rsidR="00BE29A4" w:rsidRDefault="00BE29A4" w:rsidP="00741D84">
            <w:pPr>
              <w:numPr>
                <w:ilvl w:val="0"/>
                <w:numId w:val="6"/>
              </w:numPr>
              <w:tabs>
                <w:tab w:val="left" w:pos="360"/>
              </w:tabs>
            </w:pPr>
            <w:r>
              <w:t>Upon completion of the wrap of the coin drop, are the following procedures performed:</w:t>
            </w:r>
            <w:r w:rsidR="00126A10">
              <w:t xml:space="preserve">  </w:t>
            </w:r>
            <w:r w:rsidR="00126A10">
              <w:rPr>
                <w:b/>
              </w:rPr>
              <w:t xml:space="preserve">Verify by observation.  </w:t>
            </w: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61380613"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D4DE71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70A7FFB3"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780970C2" w14:textId="77777777" w:rsidR="00BE29A4" w:rsidRDefault="00BE29A4" w:rsidP="00741D84">
            <w:pPr>
              <w:numPr>
                <w:ilvl w:val="12"/>
                <w:numId w:val="0"/>
              </w:numPr>
            </w:pPr>
          </w:p>
        </w:tc>
      </w:tr>
      <w:tr w:rsidR="00BE29A4" w14:paraId="2FC7FCCF"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C827DFE" w14:textId="77777777" w:rsidR="00BE29A4" w:rsidRDefault="00BE29A4" w:rsidP="00741D84">
            <w:pPr>
              <w:numPr>
                <w:ilvl w:val="1"/>
                <w:numId w:val="6"/>
              </w:numPr>
              <w:tabs>
                <w:tab w:val="left" w:pos="720"/>
              </w:tabs>
              <w:ind w:left="720" w:hanging="360"/>
            </w:pPr>
            <w:r>
              <w:lastRenderedPageBreak/>
              <w:t xml:space="preserve">Do at least two members of the count/wrap team count the final wrapped slot drop independently from each other?  </w:t>
            </w:r>
            <w:r>
              <w:rPr>
                <w:b/>
              </w:rPr>
              <w:t>(27a)</w:t>
            </w:r>
          </w:p>
          <w:p w14:paraId="3528779B"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6C81325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3766824"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085E9D8"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C68E93A" w14:textId="77777777" w:rsidR="00BE29A4" w:rsidRDefault="00BE29A4" w:rsidP="00741D84">
            <w:pPr>
              <w:numPr>
                <w:ilvl w:val="12"/>
                <w:numId w:val="0"/>
              </w:numPr>
            </w:pPr>
          </w:p>
        </w:tc>
      </w:tr>
      <w:tr w:rsidR="00BE29A4" w14:paraId="59E2550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63A6785" w14:textId="77777777" w:rsidR="00BE29A4" w:rsidRDefault="00BE29A4" w:rsidP="00741D84">
            <w:pPr>
              <w:numPr>
                <w:ilvl w:val="1"/>
                <w:numId w:val="6"/>
              </w:numPr>
              <w:tabs>
                <w:tab w:val="left" w:pos="720"/>
              </w:tabs>
              <w:ind w:left="720" w:hanging="360"/>
            </w:pPr>
            <w:r>
              <w:t xml:space="preserve">Are the final count figures, in total and by denomination, recorded on a summary report?  </w:t>
            </w:r>
            <w:r>
              <w:rPr>
                <w:b/>
              </w:rPr>
              <w:t>(27b)</w:t>
            </w:r>
          </w:p>
          <w:p w14:paraId="29A21662"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4A4188D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F2C6944"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5CF2D84"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8121CA9" w14:textId="77777777" w:rsidR="00BE29A4" w:rsidRDefault="00BE29A4" w:rsidP="00741D84">
            <w:pPr>
              <w:numPr>
                <w:ilvl w:val="12"/>
                <w:numId w:val="0"/>
              </w:numPr>
            </w:pPr>
          </w:p>
        </w:tc>
      </w:tr>
      <w:tr w:rsidR="00BE29A4" w14:paraId="619D2FA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AE52BB6" w14:textId="77777777" w:rsidR="00BE29A4" w:rsidRDefault="00BE29A4" w:rsidP="00741D84">
            <w:pPr>
              <w:numPr>
                <w:ilvl w:val="1"/>
                <w:numId w:val="6"/>
              </w:numPr>
              <w:tabs>
                <w:tab w:val="left" w:pos="720"/>
              </w:tabs>
              <w:ind w:left="720" w:hanging="360"/>
            </w:pPr>
            <w:r>
              <w:t xml:space="preserve">Prior to the verification of the count by cage/vault personnel, do the same count team members as discussed above, or accounting personnel, compare the final wrap and transfers, if applicable, to the </w:t>
            </w:r>
            <w:r w:rsidR="001558A2">
              <w:t xml:space="preserve">coin </w:t>
            </w:r>
            <w:r>
              <w:t xml:space="preserve">weigh/count in total and by denomination, recording the comparison and noting any variances in the summary report?  </w:t>
            </w:r>
            <w:r>
              <w:rPr>
                <w:b/>
              </w:rPr>
              <w:t>(27c)</w:t>
            </w:r>
          </w:p>
          <w:p w14:paraId="24CABF1C" w14:textId="77777777" w:rsidR="00BE29A4" w:rsidRDefault="00BE29A4" w:rsidP="00741D84">
            <w:pPr>
              <w:numPr>
                <w:ilvl w:val="12"/>
                <w:numId w:val="0"/>
              </w:numPr>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11124E6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657300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9D9FECA"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B107675" w14:textId="77777777" w:rsidR="00BE29A4" w:rsidRDefault="00BE29A4" w:rsidP="00741D84">
            <w:pPr>
              <w:numPr>
                <w:ilvl w:val="12"/>
                <w:numId w:val="0"/>
              </w:numPr>
            </w:pPr>
          </w:p>
        </w:tc>
      </w:tr>
      <w:tr w:rsidR="00BE29A4" w14:paraId="4F1A6E6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6393E7A" w14:textId="77777777" w:rsidR="00BE29A4" w:rsidRDefault="00BE29A4" w:rsidP="00741D84">
            <w:pPr>
              <w:numPr>
                <w:ilvl w:val="1"/>
                <w:numId w:val="6"/>
              </w:numPr>
              <w:tabs>
                <w:tab w:val="left" w:pos="720"/>
              </w:tabs>
              <w:spacing w:after="80"/>
              <w:ind w:left="720" w:hanging="360"/>
            </w:pPr>
            <w:r>
              <w:t xml:space="preserve">Does an employee of the cage/vault department (who is independent of the count team) perform a count of the wrapped coin drop by denomination that is being turned over to the cage/vault accountability and reconcile it to the coin drop amount recorded on the summary report, less any transfers, if applicable, with any variances being reconciled and documented?  </w:t>
            </w:r>
            <w:r>
              <w:rPr>
                <w:b/>
              </w:rPr>
              <w:t>(27d)</w:t>
            </w:r>
            <w:r>
              <w:t xml:space="preserve"> </w:t>
            </w:r>
          </w:p>
        </w:tc>
        <w:tc>
          <w:tcPr>
            <w:tcW w:w="720" w:type="dxa"/>
            <w:tcBorders>
              <w:top w:val="single" w:sz="6" w:space="0" w:color="auto"/>
              <w:left w:val="single" w:sz="6" w:space="0" w:color="auto"/>
              <w:bottom w:val="single" w:sz="6" w:space="0" w:color="auto"/>
              <w:right w:val="single" w:sz="6" w:space="0" w:color="auto"/>
            </w:tcBorders>
          </w:tcPr>
          <w:p w14:paraId="3D1ECC5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192601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77DA34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9ECDE56" w14:textId="77777777" w:rsidR="00BE29A4" w:rsidRDefault="00BE29A4" w:rsidP="00741D84">
            <w:pPr>
              <w:numPr>
                <w:ilvl w:val="12"/>
                <w:numId w:val="0"/>
              </w:numPr>
            </w:pPr>
          </w:p>
        </w:tc>
      </w:tr>
      <w:tr w:rsidR="00BE29A4" w14:paraId="296CC88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409FAC6" w14:textId="77777777" w:rsidR="00BE29A4" w:rsidRDefault="00BE29A4" w:rsidP="00741D84">
            <w:pPr>
              <w:numPr>
                <w:ilvl w:val="1"/>
                <w:numId w:val="6"/>
              </w:numPr>
              <w:tabs>
                <w:tab w:val="left" w:pos="360"/>
                <w:tab w:val="left" w:pos="720"/>
              </w:tabs>
              <w:ind w:left="720" w:hanging="360"/>
            </w:pPr>
            <w:r>
              <w:t>At the conclusion of the reconciliation, do at least two count team members and the cage/vault employee, who assumes accountability of the coin drop proceeds, sign the summary report, or other reconciling document, attesting to its accuracy</w:t>
            </w:r>
            <w:r w:rsidR="001558A2">
              <w:t xml:space="preserve"> thereby ending the count</w:t>
            </w:r>
            <w:r>
              <w:t xml:space="preserve">?  </w:t>
            </w:r>
            <w:r>
              <w:rPr>
                <w:b/>
              </w:rPr>
              <w:t>(27e)</w:t>
            </w:r>
          </w:p>
          <w:p w14:paraId="4DE64EDA" w14:textId="77777777" w:rsidR="00BE29A4" w:rsidRDefault="00BE29A4" w:rsidP="00741D84">
            <w:pPr>
              <w:numPr>
                <w:ilvl w:val="12"/>
                <w:numId w:val="0"/>
              </w:numPr>
              <w:tabs>
                <w:tab w:val="left" w:pos="360"/>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176BE1A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0BBAE9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B24925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50E1C9F" w14:textId="77777777" w:rsidR="00BE29A4" w:rsidRDefault="00BE29A4" w:rsidP="00741D84">
            <w:pPr>
              <w:numPr>
                <w:ilvl w:val="12"/>
                <w:numId w:val="0"/>
              </w:numPr>
            </w:pPr>
          </w:p>
        </w:tc>
      </w:tr>
      <w:tr w:rsidR="00BE29A4" w14:paraId="740E8A91"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D55581A" w14:textId="77777777" w:rsidR="00BE29A4" w:rsidRDefault="00BE29A4" w:rsidP="00741D84">
            <w:pPr>
              <w:numPr>
                <w:ilvl w:val="1"/>
                <w:numId w:val="6"/>
              </w:numPr>
              <w:tabs>
                <w:tab w:val="left" w:pos="360"/>
                <w:tab w:val="left" w:pos="720"/>
              </w:tabs>
              <w:ind w:left="720" w:hanging="360"/>
            </w:pPr>
            <w:r>
              <w:t xml:space="preserve">Are the wrapped coins (exclusive of proper transfers) transported to the cage or vault after the reconciliation of the </w:t>
            </w:r>
            <w:r w:rsidR="001558A2">
              <w:t xml:space="preserve">coin </w:t>
            </w:r>
            <w:r>
              <w:t xml:space="preserve">weigh/count to the wrap?  </w:t>
            </w:r>
            <w:r>
              <w:rPr>
                <w:b/>
              </w:rPr>
              <w:t>(27f)</w:t>
            </w:r>
          </w:p>
          <w:p w14:paraId="5E21C9B7" w14:textId="77777777" w:rsidR="00BE29A4" w:rsidRDefault="00BE29A4" w:rsidP="00741D84">
            <w:pPr>
              <w:numPr>
                <w:ilvl w:val="12"/>
                <w:numId w:val="0"/>
              </w:numPr>
              <w:tabs>
                <w:tab w:val="left" w:pos="360"/>
                <w:tab w:val="left" w:pos="720"/>
              </w:tabs>
              <w:ind w:left="360"/>
              <w:rPr>
                <w:sz w:val="8"/>
              </w:rPr>
            </w:pPr>
          </w:p>
        </w:tc>
        <w:tc>
          <w:tcPr>
            <w:tcW w:w="720" w:type="dxa"/>
            <w:tcBorders>
              <w:top w:val="single" w:sz="6" w:space="0" w:color="auto"/>
              <w:left w:val="single" w:sz="6" w:space="0" w:color="auto"/>
              <w:bottom w:val="single" w:sz="6" w:space="0" w:color="auto"/>
              <w:right w:val="single" w:sz="6" w:space="0" w:color="auto"/>
            </w:tcBorders>
          </w:tcPr>
          <w:p w14:paraId="51445D6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6BF1B4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C86E9E8"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EC84511" w14:textId="77777777" w:rsidR="00BE29A4" w:rsidRDefault="00BE29A4" w:rsidP="00741D84">
            <w:pPr>
              <w:numPr>
                <w:ilvl w:val="12"/>
                <w:numId w:val="0"/>
              </w:numPr>
            </w:pPr>
          </w:p>
        </w:tc>
      </w:tr>
      <w:tr w:rsidR="001558A2" w14:paraId="5528E42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CE6E45E" w14:textId="77777777" w:rsidR="001558A2" w:rsidRDefault="001558A2" w:rsidP="001558A2">
            <w:pPr>
              <w:tabs>
                <w:tab w:val="left" w:pos="360"/>
              </w:tabs>
              <w:rPr>
                <w:b/>
                <w:u w:val="single"/>
              </w:rPr>
            </w:pPr>
            <w:r>
              <w:rPr>
                <w:b/>
                <w:u w:val="single"/>
              </w:rPr>
              <w:t>Coin Count Completion and Documentation</w:t>
            </w:r>
          </w:p>
          <w:p w14:paraId="70D3E88D" w14:textId="77777777" w:rsidR="001558A2" w:rsidRPr="001558A2" w:rsidRDefault="001558A2" w:rsidP="001558A2">
            <w:pPr>
              <w:tabs>
                <w:tab w:val="left" w:pos="360"/>
              </w:tabs>
              <w:rPr>
                <w:b/>
                <w:sz w:val="8"/>
                <w:szCs w:val="8"/>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C8D538D"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24CAF21C" w14:textId="77777777" w:rsidR="001558A2" w:rsidRDefault="001558A2"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8B6E441" w14:textId="77777777" w:rsidR="001558A2" w:rsidRDefault="001558A2"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3B5F616A" w14:textId="77777777" w:rsidR="001558A2" w:rsidRDefault="001558A2" w:rsidP="00741D84">
            <w:pPr>
              <w:numPr>
                <w:ilvl w:val="12"/>
                <w:numId w:val="0"/>
              </w:numPr>
            </w:pPr>
          </w:p>
        </w:tc>
      </w:tr>
      <w:tr w:rsidR="00BE29A4" w14:paraId="6E6DCF5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1CC5219B" w14:textId="77777777" w:rsidR="00BE29A4" w:rsidRDefault="00BE29A4" w:rsidP="00741D84">
            <w:pPr>
              <w:numPr>
                <w:ilvl w:val="0"/>
                <w:numId w:val="6"/>
              </w:numPr>
              <w:tabs>
                <w:tab w:val="left" w:pos="360"/>
              </w:tabs>
            </w:pPr>
            <w:r>
              <w:t xml:space="preserve">Are large (by denomination, either $1,000 or 2% of the drop, whichever is less) or unusual (e.g., zero for weigh count or patterned for all counts) variances between the </w:t>
            </w:r>
            <w:r w:rsidR="001558A2">
              <w:t xml:space="preserve">coin </w:t>
            </w:r>
            <w:r>
              <w:t>weigh/count and wrap investigated by management personnel independent of the slot department, count team</w:t>
            </w:r>
            <w:r w:rsidR="00442AEE">
              <w:t>,</w:t>
            </w:r>
            <w:r>
              <w:t xml:space="preserve"> and the cage/vault functions before the start of the next coin drop and count and are the results of such investigations documented and maintained?  </w:t>
            </w:r>
            <w:r>
              <w:rPr>
                <w:b/>
              </w:rPr>
              <w:t xml:space="preserve">(28)  </w:t>
            </w:r>
            <w:r w:rsidR="00126A10">
              <w:rPr>
                <w:b/>
              </w:rPr>
              <w:t xml:space="preserve">Verify by examination.  </w:t>
            </w:r>
          </w:p>
          <w:p w14:paraId="51A6F9B2" w14:textId="77777777" w:rsidR="00BE29A4" w:rsidRDefault="00BE29A4" w:rsidP="00741D84">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0DC5F8F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EEC99E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5DA31E0"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EB8464D" w14:textId="77777777" w:rsidR="00BE29A4" w:rsidRDefault="00BE29A4" w:rsidP="00741D84">
            <w:pPr>
              <w:numPr>
                <w:ilvl w:val="12"/>
                <w:numId w:val="0"/>
              </w:numPr>
            </w:pPr>
          </w:p>
        </w:tc>
      </w:tr>
      <w:tr w:rsidR="00BE29A4" w14:paraId="3F4B0A2B" w14:textId="77777777">
        <w:trPr>
          <w:cantSplit/>
        </w:trPr>
        <w:tc>
          <w:tcPr>
            <w:tcW w:w="5868" w:type="dxa"/>
            <w:tcBorders>
              <w:top w:val="single" w:sz="6" w:space="0" w:color="auto"/>
              <w:left w:val="single" w:sz="6" w:space="0" w:color="auto"/>
              <w:bottom w:val="single" w:sz="6" w:space="0" w:color="auto"/>
              <w:right w:val="single" w:sz="6" w:space="0" w:color="auto"/>
            </w:tcBorders>
          </w:tcPr>
          <w:p w14:paraId="05B80E82" w14:textId="65074C59" w:rsidR="0078095A" w:rsidRDefault="00BE29A4" w:rsidP="0078095A">
            <w:pPr>
              <w:numPr>
                <w:ilvl w:val="0"/>
                <w:numId w:val="6"/>
              </w:numPr>
              <w:tabs>
                <w:tab w:val="left" w:pos="360"/>
              </w:tabs>
            </w:pPr>
            <w:r>
              <w:lastRenderedPageBreak/>
              <w:t xml:space="preserve">Are all coin </w:t>
            </w:r>
            <w:r w:rsidR="004C24B6">
              <w:t>weigh/count</w:t>
            </w:r>
            <w:r>
              <w:t xml:space="preserve"> and wrap document</w:t>
            </w:r>
            <w:r w:rsidR="004C24B6">
              <w:t>ation</w:t>
            </w:r>
            <w:r>
              <w:t xml:space="preserve">, including coin drop transfer forms and any applicable computer storage media, promptly delivered to the accounting department by a count team member or someone other than a cage/vault employee or are these documents adequately secured (e.g., locked container to which only accounting personnel can gain access) to preclude cage personnel from accessing the documents until they are retrieved by the accounting department?  </w:t>
            </w:r>
            <w:r>
              <w:rPr>
                <w:b/>
              </w:rPr>
              <w:t xml:space="preserve">(29)  </w:t>
            </w:r>
            <w:r w:rsidRPr="00126A10">
              <w:rPr>
                <w:b/>
              </w:rPr>
              <w:t>State the method used.</w:t>
            </w:r>
          </w:p>
          <w:p w14:paraId="011132E0" w14:textId="77777777" w:rsidR="00BE29A4" w:rsidRDefault="00BE29A4" w:rsidP="00741D84">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0BD95DD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CF1F03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899AE5C"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1AC2D3FB" w14:textId="77777777" w:rsidR="00BE29A4" w:rsidRDefault="00BE29A4" w:rsidP="00741D84">
            <w:pPr>
              <w:numPr>
                <w:ilvl w:val="12"/>
                <w:numId w:val="0"/>
              </w:numPr>
            </w:pPr>
          </w:p>
        </w:tc>
      </w:tr>
      <w:tr w:rsidR="00BE29A4" w14:paraId="392733E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3CD1E020" w14:textId="77777777" w:rsidR="00BE29A4" w:rsidRPr="001558A2" w:rsidRDefault="00BE29A4" w:rsidP="00741D84">
            <w:pPr>
              <w:numPr>
                <w:ilvl w:val="0"/>
                <w:numId w:val="6"/>
              </w:numPr>
              <w:tabs>
                <w:tab w:val="left" w:pos="360"/>
              </w:tabs>
            </w:pPr>
            <w:r>
              <w:t xml:space="preserve">Does the count team not have access to the coin drop amounts per the slot machine meters until after the count is completed and the drop proceeds have been accepted into cage/vault accountability?  </w:t>
            </w:r>
            <w:r w:rsidR="001558A2">
              <w:rPr>
                <w:b/>
              </w:rPr>
              <w:t>(30</w:t>
            </w:r>
            <w:r>
              <w:rPr>
                <w:b/>
              </w:rPr>
              <w:t>)</w:t>
            </w:r>
            <w:r w:rsidR="00E553BF">
              <w:rPr>
                <w:b/>
              </w:rPr>
              <w:t xml:space="preserve">  Verify by observation.  </w:t>
            </w:r>
          </w:p>
          <w:p w14:paraId="5A8FF08F" w14:textId="77777777" w:rsidR="001558A2" w:rsidRDefault="001558A2" w:rsidP="001558A2">
            <w:pPr>
              <w:tabs>
                <w:tab w:val="left" w:pos="360"/>
              </w:tabs>
              <w:rPr>
                <w:b/>
              </w:rPr>
            </w:pPr>
          </w:p>
          <w:p w14:paraId="5F0C7BFC" w14:textId="77777777" w:rsidR="001558A2" w:rsidRDefault="001558A2" w:rsidP="001558A2">
            <w:pPr>
              <w:tabs>
                <w:tab w:val="left" w:pos="360"/>
              </w:tabs>
              <w:ind w:left="360"/>
            </w:pPr>
            <w:r w:rsidRPr="001558A2">
              <w:rPr>
                <w:b/>
              </w:rPr>
              <w:t>Note:</w:t>
            </w:r>
            <w:r>
              <w:t xml:space="preserve">  A count team member is allowed to read/record the amount from the coin drop meters as long as the count team members do not have knowledge of the dollar amount of coin contained in the coin drop buckets pursuant to the coin drop meters during the count process. </w:t>
            </w:r>
            <w:r w:rsidRPr="001558A2">
              <w:rPr>
                <w:b/>
              </w:rPr>
              <w:t xml:space="preserve"> (30)</w:t>
            </w:r>
          </w:p>
          <w:p w14:paraId="7CFD4ACF" w14:textId="77777777" w:rsidR="00BE29A4" w:rsidRDefault="00BE29A4" w:rsidP="00741D84">
            <w:pPr>
              <w:numPr>
                <w:ilvl w:val="12"/>
                <w:numId w:val="0"/>
              </w:num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1C2BE65B"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B30EDF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F265D25"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DD03FA9" w14:textId="77777777" w:rsidR="00BE29A4" w:rsidRDefault="00BE29A4" w:rsidP="00741D84">
            <w:pPr>
              <w:numPr>
                <w:ilvl w:val="12"/>
                <w:numId w:val="0"/>
              </w:numPr>
            </w:pPr>
          </w:p>
        </w:tc>
      </w:tr>
      <w:tr w:rsidR="00BE29A4" w14:paraId="5E614DE1"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FFEE1FC" w14:textId="77777777" w:rsidR="00BE29A4" w:rsidRDefault="00BE29A4" w:rsidP="00741D84">
            <w:pPr>
              <w:pStyle w:val="Heading1"/>
              <w:numPr>
                <w:ilvl w:val="12"/>
                <w:numId w:val="0"/>
              </w:numPr>
            </w:pPr>
            <w:r>
              <w:t>Equipment Standards</w:t>
            </w:r>
          </w:p>
          <w:p w14:paraId="60305BCF" w14:textId="77777777" w:rsidR="00BE29A4" w:rsidRDefault="00BE29A4" w:rsidP="00741D84">
            <w:pPr>
              <w:numPr>
                <w:ilvl w:val="12"/>
                <w:numId w:val="0"/>
              </w:numPr>
              <w:rPr>
                <w:b/>
                <w:sz w:val="8"/>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3A3EF72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C9D778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5FFF4B62"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5FFBEA88" w14:textId="77777777" w:rsidR="00BE29A4" w:rsidRDefault="00BE29A4" w:rsidP="00741D84">
            <w:pPr>
              <w:numPr>
                <w:ilvl w:val="12"/>
                <w:numId w:val="0"/>
              </w:numPr>
            </w:pPr>
          </w:p>
        </w:tc>
      </w:tr>
      <w:tr w:rsidR="00BE29A4" w14:paraId="562F0364"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5F58ED9" w14:textId="7EADC6FA" w:rsidR="00BE29A4" w:rsidRDefault="00BE29A4" w:rsidP="00741D84">
            <w:pPr>
              <w:numPr>
                <w:ilvl w:val="0"/>
                <w:numId w:val="6"/>
              </w:numPr>
              <w:tabs>
                <w:tab w:val="left" w:pos="360"/>
              </w:tabs>
            </w:pPr>
            <w:r>
              <w:t xml:space="preserve">Is the weigh scale calibration module </w:t>
            </w:r>
            <w:r w:rsidR="004C24B6">
              <w:t xml:space="preserve">physically </w:t>
            </w:r>
            <w:r>
              <w:t xml:space="preserve">secured so as to prevent unauthorized access </w:t>
            </w:r>
            <w:r w:rsidR="0078095A">
              <w:t xml:space="preserve">and </w:t>
            </w:r>
            <w:r w:rsidR="00FD22DD">
              <w:t xml:space="preserve">recalibration </w:t>
            </w:r>
            <w:r>
              <w:t xml:space="preserve">(e.g., prenumbered seal </w:t>
            </w:r>
            <w:r w:rsidR="009952C8">
              <w:t xml:space="preserve">or </w:t>
            </w:r>
            <w:r>
              <w:t xml:space="preserve">lock and key)?  </w:t>
            </w:r>
            <w:r>
              <w:rPr>
                <w:b/>
              </w:rPr>
              <w:t xml:space="preserve">(4)  </w:t>
            </w:r>
            <w:r w:rsidRPr="009848BC">
              <w:rPr>
                <w:b/>
              </w:rPr>
              <w:t>Indicate the method used.</w:t>
            </w:r>
          </w:p>
          <w:p w14:paraId="4875FA11"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710732D8" w14:textId="77777777" w:rsidR="00BE29A4" w:rsidRDefault="00BE29A4" w:rsidP="00741D84">
            <w:pPr>
              <w:pStyle w:val="Header"/>
              <w:numPr>
                <w:ilvl w:val="12"/>
                <w:numId w:val="0"/>
              </w:numPr>
              <w:tabs>
                <w:tab w:val="clear" w:pos="4320"/>
                <w:tab w:val="clear" w:pos="8640"/>
              </w:tabs>
            </w:pPr>
          </w:p>
        </w:tc>
        <w:tc>
          <w:tcPr>
            <w:tcW w:w="720" w:type="dxa"/>
            <w:tcBorders>
              <w:top w:val="single" w:sz="6" w:space="0" w:color="auto"/>
              <w:left w:val="single" w:sz="6" w:space="0" w:color="auto"/>
              <w:bottom w:val="single" w:sz="6" w:space="0" w:color="auto"/>
              <w:right w:val="single" w:sz="6" w:space="0" w:color="auto"/>
            </w:tcBorders>
          </w:tcPr>
          <w:p w14:paraId="3C366C0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EDBF1A3"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26D1B58F" w14:textId="77777777" w:rsidR="00BE29A4" w:rsidRDefault="00BE29A4" w:rsidP="00741D84">
            <w:pPr>
              <w:numPr>
                <w:ilvl w:val="12"/>
                <w:numId w:val="0"/>
              </w:numPr>
            </w:pPr>
          </w:p>
        </w:tc>
      </w:tr>
      <w:tr w:rsidR="00BE29A4" w14:paraId="121F594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4A2085D" w14:textId="77777777" w:rsidR="00BE29A4" w:rsidRDefault="00BE29A4" w:rsidP="00741D84">
            <w:pPr>
              <w:numPr>
                <w:ilvl w:val="0"/>
                <w:numId w:val="6"/>
              </w:numPr>
              <w:tabs>
                <w:tab w:val="left" w:pos="360"/>
              </w:tabs>
            </w:pPr>
            <w:r>
              <w:t>Is someone independent of the cage, vault, and slot departments, and the count team required to be present whenever the calibration module is accessed</w:t>
            </w:r>
            <w:r w:rsidR="00FD22DD">
              <w:t xml:space="preserve"> and is such access documented and maintained</w:t>
            </w:r>
            <w:r>
              <w:t xml:space="preserve">?  </w:t>
            </w:r>
            <w:r>
              <w:rPr>
                <w:b/>
              </w:rPr>
              <w:t xml:space="preserve">(5)  </w:t>
            </w:r>
            <w:r w:rsidRPr="009848BC">
              <w:rPr>
                <w:b/>
              </w:rPr>
              <w:t>Indicate who.</w:t>
            </w:r>
            <w:r w:rsidR="009848BC">
              <w:rPr>
                <w:b/>
              </w:rPr>
              <w:t xml:space="preserve">  Indicate the nature of the documentation.  </w:t>
            </w:r>
          </w:p>
          <w:p w14:paraId="3727CD59"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0CFDA8F3" w14:textId="77777777" w:rsidR="00BE29A4" w:rsidRDefault="00BE29A4" w:rsidP="00741D84">
            <w:pPr>
              <w:pStyle w:val="Header"/>
              <w:numPr>
                <w:ilvl w:val="12"/>
                <w:numId w:val="0"/>
              </w:numPr>
              <w:tabs>
                <w:tab w:val="clear" w:pos="4320"/>
                <w:tab w:val="clear" w:pos="8640"/>
              </w:tabs>
            </w:pPr>
          </w:p>
        </w:tc>
        <w:tc>
          <w:tcPr>
            <w:tcW w:w="720" w:type="dxa"/>
            <w:tcBorders>
              <w:top w:val="single" w:sz="6" w:space="0" w:color="auto"/>
              <w:left w:val="single" w:sz="6" w:space="0" w:color="auto"/>
              <w:bottom w:val="single" w:sz="6" w:space="0" w:color="auto"/>
              <w:right w:val="single" w:sz="6" w:space="0" w:color="auto"/>
            </w:tcBorders>
          </w:tcPr>
          <w:p w14:paraId="7A472F0A"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7E49EC0"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38AAF900" w14:textId="77777777" w:rsidR="00BE29A4" w:rsidRDefault="00BE29A4" w:rsidP="00741D84">
            <w:pPr>
              <w:numPr>
                <w:ilvl w:val="12"/>
                <w:numId w:val="0"/>
              </w:numPr>
            </w:pPr>
          </w:p>
        </w:tc>
      </w:tr>
      <w:tr w:rsidR="00BE29A4" w14:paraId="1DE4C2C5"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7AFEDCD" w14:textId="76384283" w:rsidR="00BE29A4" w:rsidRDefault="00BE29A4" w:rsidP="00741D84">
            <w:pPr>
              <w:numPr>
                <w:ilvl w:val="0"/>
                <w:numId w:val="6"/>
              </w:numPr>
              <w:tabs>
                <w:tab w:val="left" w:pos="360"/>
              </w:tabs>
            </w:pPr>
            <w:r>
              <w:t>If a weigh scale interface is used, is it adequately restricted so as to prevent unauthorized access (</w:t>
            </w:r>
            <w:r w:rsidR="009952C8">
              <w:t xml:space="preserve">e.g., </w:t>
            </w:r>
            <w:r>
              <w:t>passwords</w:t>
            </w:r>
            <w:r w:rsidR="009952C8">
              <w:t xml:space="preserve"> or</w:t>
            </w:r>
            <w:r>
              <w:t xml:space="preserve"> keys)?  </w:t>
            </w:r>
            <w:r w:rsidR="00FD22DD">
              <w:rPr>
                <w:b/>
              </w:rPr>
              <w:t>(6</w:t>
            </w:r>
            <w:r>
              <w:rPr>
                <w:b/>
              </w:rPr>
              <w:t xml:space="preserve">)  </w:t>
            </w:r>
            <w:r w:rsidRPr="009848BC">
              <w:rPr>
                <w:b/>
              </w:rPr>
              <w:t>Indicate how it can be accessed and who may access it.</w:t>
            </w:r>
          </w:p>
          <w:p w14:paraId="1342AD7D"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000649F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C511D85"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EE62A0C"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EE7CE5D" w14:textId="77777777" w:rsidR="00BE29A4" w:rsidRDefault="00BE29A4" w:rsidP="00741D84">
            <w:pPr>
              <w:numPr>
                <w:ilvl w:val="12"/>
                <w:numId w:val="0"/>
              </w:numPr>
            </w:pPr>
          </w:p>
        </w:tc>
      </w:tr>
      <w:tr w:rsidR="00BE29A4" w14:paraId="5BF0011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C10B224" w14:textId="5EED5D61" w:rsidR="00BE29A4" w:rsidRDefault="00BE29A4" w:rsidP="00741D84">
            <w:pPr>
              <w:numPr>
                <w:ilvl w:val="0"/>
                <w:numId w:val="6"/>
              </w:numPr>
              <w:tabs>
                <w:tab w:val="left" w:pos="360"/>
              </w:tabs>
            </w:pPr>
            <w:r>
              <w:t xml:space="preserve">If the weigh scale has a </w:t>
            </w:r>
            <w:proofErr w:type="gramStart"/>
            <w:r w:rsidR="009E6F57">
              <w:t>zero adjustment</w:t>
            </w:r>
            <w:proofErr w:type="gramEnd"/>
            <w:r>
              <w:t xml:space="preserve"> mechanism, is it either physically limited to minor adjustments (e.g., weight of a bucket) or physically situated such that any unnecessary adjustments to it during the weigh process would be observed by other count team members?  </w:t>
            </w:r>
            <w:r w:rsidR="00FD22DD">
              <w:rPr>
                <w:b/>
              </w:rPr>
              <w:t>(7</w:t>
            </w:r>
            <w:r>
              <w:rPr>
                <w:b/>
              </w:rPr>
              <w:t xml:space="preserve">)  </w:t>
            </w:r>
            <w:r w:rsidRPr="009848BC">
              <w:rPr>
                <w:b/>
              </w:rPr>
              <w:t>Indicate the method.</w:t>
            </w:r>
          </w:p>
          <w:p w14:paraId="578F0038"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240848F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CE4501F"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DE2A309"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A9547CB" w14:textId="77777777" w:rsidR="00BE29A4" w:rsidRDefault="00BE29A4" w:rsidP="00741D84">
            <w:pPr>
              <w:numPr>
                <w:ilvl w:val="12"/>
                <w:numId w:val="0"/>
              </w:numPr>
            </w:pPr>
          </w:p>
        </w:tc>
      </w:tr>
      <w:tr w:rsidR="00BE29A4" w14:paraId="2A67278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216616F0" w14:textId="675C914D" w:rsidR="00BE29A4" w:rsidRDefault="00BE29A4" w:rsidP="00741D84">
            <w:pPr>
              <w:numPr>
                <w:ilvl w:val="0"/>
                <w:numId w:val="6"/>
              </w:numPr>
              <w:tabs>
                <w:tab w:val="left" w:pos="360"/>
              </w:tabs>
            </w:pPr>
            <w:r>
              <w:lastRenderedPageBreak/>
              <w:t xml:space="preserve">Are unannounced weigh scale and weigh scale interface tests, with all denominations of coin and tokens </w:t>
            </w:r>
            <w:r w:rsidR="004C24B6">
              <w:t xml:space="preserve">weighed by the weigh scale </w:t>
            </w:r>
            <w:r>
              <w:t xml:space="preserve">being tested, performed by someone who is independent of the cage, vault and slot departments and the count team on at least a quarterly basis with the test results being documented and maintained?  </w:t>
            </w:r>
            <w:r w:rsidR="00FD22DD">
              <w:rPr>
                <w:b/>
              </w:rPr>
              <w:t>(8</w:t>
            </w:r>
            <w:r>
              <w:rPr>
                <w:b/>
              </w:rPr>
              <w:t xml:space="preserve">)  </w:t>
            </w:r>
            <w:r w:rsidR="009848BC">
              <w:rPr>
                <w:b/>
              </w:rPr>
              <w:t>Review the last test(s) results.  Indic</w:t>
            </w:r>
            <w:r w:rsidR="004C24B6">
              <w:rPr>
                <w:b/>
              </w:rPr>
              <w:t>ate the date of the last test, who performed the test</w:t>
            </w:r>
            <w:r w:rsidR="009848BC">
              <w:rPr>
                <w:b/>
              </w:rPr>
              <w:t xml:space="preserve"> and the results of the test</w:t>
            </w:r>
            <w:r w:rsidR="004C24B6">
              <w:rPr>
                <w:b/>
              </w:rPr>
              <w:t xml:space="preserve">.  </w:t>
            </w:r>
          </w:p>
          <w:p w14:paraId="648AB147" w14:textId="77777777" w:rsidR="00BE29A4" w:rsidRDefault="00BE29A4" w:rsidP="00741D84">
            <w:pPr>
              <w:numPr>
                <w:ilvl w:val="12"/>
                <w:numId w:val="0"/>
              </w:numPr>
              <w:rPr>
                <w:b/>
                <w:sz w:val="8"/>
              </w:rPr>
            </w:pPr>
          </w:p>
          <w:p w14:paraId="37BFE48F" w14:textId="77777777" w:rsidR="00BE29A4" w:rsidRDefault="00BE29A4" w:rsidP="00741D84">
            <w:pPr>
              <w:numPr>
                <w:ilvl w:val="12"/>
                <w:numId w:val="0"/>
              </w:numPr>
              <w:ind w:left="360"/>
              <w:rPr>
                <w:b/>
              </w:rPr>
            </w:pPr>
            <w:r>
              <w:rPr>
                <w:b/>
              </w:rPr>
              <w:t xml:space="preserve">Note:  </w:t>
            </w:r>
            <w:r w:rsidR="00FD22DD">
              <w:t>The tests are separate from the two tests completed for internal audit purposes pursuant to the Board’s Internal Audit Compliance Checklists; however, internal audit may complete all the tests.</w:t>
            </w:r>
            <w:r>
              <w:t xml:space="preserve">  </w:t>
            </w:r>
            <w:r w:rsidR="00FD22DD">
              <w:rPr>
                <w:b/>
              </w:rPr>
              <w:t>(8</w:t>
            </w:r>
            <w:r w:rsidR="00F060B4">
              <w:rPr>
                <w:b/>
              </w:rPr>
              <w:t>, Note</w:t>
            </w:r>
            <w:r>
              <w:rPr>
                <w:b/>
              </w:rPr>
              <w:t>)</w:t>
            </w:r>
          </w:p>
          <w:p w14:paraId="57B00DC7" w14:textId="77777777" w:rsidR="00BE29A4" w:rsidRDefault="00BE29A4" w:rsidP="00741D84">
            <w:pPr>
              <w:numPr>
                <w:ilvl w:val="12"/>
                <w:numId w:val="0"/>
              </w:numPr>
              <w:ind w:left="360"/>
              <w:rPr>
                <w:b/>
                <w:sz w:val="8"/>
              </w:rPr>
            </w:pPr>
          </w:p>
        </w:tc>
        <w:tc>
          <w:tcPr>
            <w:tcW w:w="720" w:type="dxa"/>
            <w:tcBorders>
              <w:top w:val="single" w:sz="6" w:space="0" w:color="auto"/>
              <w:left w:val="single" w:sz="6" w:space="0" w:color="auto"/>
              <w:bottom w:val="single" w:sz="6" w:space="0" w:color="auto"/>
              <w:right w:val="single" w:sz="6" w:space="0" w:color="auto"/>
            </w:tcBorders>
          </w:tcPr>
          <w:p w14:paraId="180D5E3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3E526E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91300A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90BF29D" w14:textId="77777777" w:rsidR="00BE29A4" w:rsidRDefault="00BE29A4" w:rsidP="00741D84">
            <w:pPr>
              <w:numPr>
                <w:ilvl w:val="12"/>
                <w:numId w:val="0"/>
              </w:numPr>
            </w:pPr>
          </w:p>
        </w:tc>
      </w:tr>
      <w:tr w:rsidR="00BE29A4" w14:paraId="6002BB0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2638216" w14:textId="77777777" w:rsidR="009848BC" w:rsidRDefault="00BE29A4" w:rsidP="009848BC">
            <w:pPr>
              <w:numPr>
                <w:ilvl w:val="0"/>
                <w:numId w:val="6"/>
              </w:numPr>
              <w:tabs>
                <w:tab w:val="left" w:pos="360"/>
              </w:tabs>
            </w:pPr>
            <w:r>
              <w:t xml:space="preserve">Immediately prior to the coin count do at least two count team members verify the accuracy of the weigh scale with varying weights or with varying amounts of previously counted coin for each denomination </w:t>
            </w:r>
            <w:r w:rsidR="00543953">
              <w:t xml:space="preserve">accepted by slot machines </w:t>
            </w:r>
            <w:r>
              <w:t xml:space="preserve">to ensure the scale is properly calibrated and are the test results documented and maintained?  </w:t>
            </w:r>
            <w:r w:rsidR="00FD22DD">
              <w:rPr>
                <w:b/>
              </w:rPr>
              <w:t>(9</w:t>
            </w:r>
            <w:r>
              <w:rPr>
                <w:b/>
              </w:rPr>
              <w:t>)</w:t>
            </w:r>
            <w:r w:rsidR="009848BC">
              <w:rPr>
                <w:b/>
              </w:rPr>
              <w:t xml:space="preserve">  </w:t>
            </w:r>
            <w:r w:rsidR="009848BC" w:rsidRPr="009848BC">
              <w:rPr>
                <w:b/>
              </w:rPr>
              <w:t>Verify by examination.</w:t>
            </w:r>
            <w:r w:rsidR="009848BC">
              <w:t xml:space="preserve">  </w:t>
            </w:r>
          </w:p>
          <w:p w14:paraId="4E827A5B" w14:textId="77777777" w:rsidR="00BE29A4" w:rsidRDefault="00BE29A4" w:rsidP="00741D84">
            <w:pPr>
              <w:numPr>
                <w:ilvl w:val="12"/>
                <w:numId w:val="0"/>
              </w:numPr>
              <w:rPr>
                <w:b/>
                <w:sz w:val="8"/>
              </w:rPr>
            </w:pPr>
          </w:p>
          <w:p w14:paraId="7E9CD244" w14:textId="77777777" w:rsidR="00BE29A4" w:rsidRDefault="00BE29A4" w:rsidP="00741D84">
            <w:pPr>
              <w:numPr>
                <w:ilvl w:val="12"/>
                <w:numId w:val="0"/>
              </w:numPr>
              <w:ind w:left="360"/>
              <w:rPr>
                <w:b/>
              </w:rPr>
            </w:pPr>
            <w:r>
              <w:rPr>
                <w:b/>
              </w:rPr>
              <w:t>Note:</w:t>
            </w:r>
            <w:r>
              <w:t xml:space="preserve">  Varying weights/coin from drop to drop is acceptable.  </w:t>
            </w:r>
            <w:r w:rsidR="00FD22DD">
              <w:rPr>
                <w:b/>
              </w:rPr>
              <w:t>(9</w:t>
            </w:r>
            <w:r>
              <w:rPr>
                <w:b/>
              </w:rPr>
              <w:t>)</w:t>
            </w:r>
          </w:p>
          <w:p w14:paraId="613B7968" w14:textId="77777777" w:rsidR="00BE29A4" w:rsidRDefault="00BE29A4" w:rsidP="00741D84">
            <w:pPr>
              <w:numPr>
                <w:ilvl w:val="12"/>
                <w:numId w:val="0"/>
              </w:numPr>
              <w:ind w:left="360"/>
              <w:rPr>
                <w:b/>
                <w:sz w:val="8"/>
              </w:rPr>
            </w:pPr>
          </w:p>
        </w:tc>
        <w:tc>
          <w:tcPr>
            <w:tcW w:w="720" w:type="dxa"/>
            <w:tcBorders>
              <w:top w:val="single" w:sz="6" w:space="0" w:color="auto"/>
              <w:left w:val="single" w:sz="6" w:space="0" w:color="auto"/>
              <w:bottom w:val="single" w:sz="6" w:space="0" w:color="auto"/>
              <w:right w:val="single" w:sz="6" w:space="0" w:color="auto"/>
            </w:tcBorders>
          </w:tcPr>
          <w:p w14:paraId="41AD6A9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4DFEF1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DE407F8"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0127AEE" w14:textId="77777777" w:rsidR="00BE29A4" w:rsidRDefault="00BE29A4" w:rsidP="00741D84">
            <w:pPr>
              <w:numPr>
                <w:ilvl w:val="12"/>
                <w:numId w:val="0"/>
              </w:numPr>
            </w:pPr>
          </w:p>
        </w:tc>
      </w:tr>
      <w:tr w:rsidR="00BE29A4" w14:paraId="427D9F93"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3CDC8B8" w14:textId="77777777" w:rsidR="00BE29A4" w:rsidRDefault="00BE29A4" w:rsidP="00741D84">
            <w:pPr>
              <w:numPr>
                <w:ilvl w:val="0"/>
                <w:numId w:val="6"/>
              </w:numPr>
              <w:tabs>
                <w:tab w:val="left" w:pos="360"/>
              </w:tabs>
            </w:pPr>
            <w:r>
              <w:t xml:space="preserve">If a mechanical coin counter is used (instead of a weigh scale), are </w:t>
            </w:r>
            <w:r w:rsidR="001C4C67">
              <w:t xml:space="preserve">test </w:t>
            </w:r>
            <w:r>
              <w:t xml:space="preserve">procedures </w:t>
            </w:r>
            <w:r w:rsidR="001C4C67">
              <w:t>performed</w:t>
            </w:r>
            <w:r>
              <w:t xml:space="preserve"> </w:t>
            </w:r>
            <w:r w:rsidR="00287432">
              <w:t xml:space="preserve">that </w:t>
            </w:r>
            <w:r>
              <w:t>are equivale</w:t>
            </w:r>
            <w:r w:rsidR="00543953">
              <w:t>nt to those described in MICS #8 and #9</w:t>
            </w:r>
            <w:r>
              <w:t xml:space="preserve">?  </w:t>
            </w:r>
            <w:r w:rsidR="00543953">
              <w:rPr>
                <w:b/>
              </w:rPr>
              <w:t>(10</w:t>
            </w:r>
            <w:r>
              <w:rPr>
                <w:b/>
              </w:rPr>
              <w:t>)</w:t>
            </w:r>
            <w:r w:rsidR="009848BC">
              <w:rPr>
                <w:b/>
              </w:rPr>
              <w:t xml:space="preserve">  Verify by observation.  </w:t>
            </w:r>
          </w:p>
          <w:p w14:paraId="689A25C4" w14:textId="77777777" w:rsidR="00BE29A4" w:rsidRDefault="00BE29A4" w:rsidP="00741D84">
            <w:pPr>
              <w:numPr>
                <w:ilvl w:val="12"/>
                <w:numId w:val="0"/>
              </w:numPr>
              <w:rPr>
                <w:sz w:val="8"/>
              </w:rPr>
            </w:pPr>
          </w:p>
        </w:tc>
        <w:tc>
          <w:tcPr>
            <w:tcW w:w="720" w:type="dxa"/>
            <w:tcBorders>
              <w:top w:val="single" w:sz="6" w:space="0" w:color="auto"/>
              <w:left w:val="single" w:sz="6" w:space="0" w:color="auto"/>
              <w:bottom w:val="single" w:sz="6" w:space="0" w:color="auto"/>
              <w:right w:val="single" w:sz="6" w:space="0" w:color="auto"/>
            </w:tcBorders>
          </w:tcPr>
          <w:p w14:paraId="7CA7B1C2"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485B4C5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18CC952"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1144A92" w14:textId="77777777" w:rsidR="00BE29A4" w:rsidRDefault="00BE29A4" w:rsidP="00741D84">
            <w:pPr>
              <w:numPr>
                <w:ilvl w:val="12"/>
                <w:numId w:val="0"/>
              </w:numPr>
            </w:pPr>
          </w:p>
        </w:tc>
      </w:tr>
      <w:tr w:rsidR="00BE29A4" w14:paraId="195BCC19"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85FB0C1" w14:textId="77777777" w:rsidR="00BE29A4" w:rsidRDefault="009848BC" w:rsidP="00741D84">
            <w:pPr>
              <w:pStyle w:val="Heading1"/>
              <w:numPr>
                <w:ilvl w:val="12"/>
                <w:numId w:val="0"/>
              </w:numPr>
              <w:tabs>
                <w:tab w:val="left" w:pos="360"/>
              </w:tabs>
            </w:pPr>
            <w:r>
              <w:t>Written System of Internal Control</w:t>
            </w:r>
          </w:p>
          <w:p w14:paraId="3A0CBA99" w14:textId="77777777" w:rsidR="00BE29A4" w:rsidRDefault="00BE29A4" w:rsidP="00741D84">
            <w:pPr>
              <w:numPr>
                <w:ilvl w:val="12"/>
                <w:numId w:val="0"/>
              </w:numPr>
              <w:tabs>
                <w:tab w:val="left" w:pos="360"/>
              </w:tabs>
              <w:rPr>
                <w:b/>
                <w:sz w:val="8"/>
                <w:u w:val="single"/>
              </w:r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55F5B4C"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063E32AD"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shd w:val="pct15" w:color="auto" w:fill="auto"/>
          </w:tcPr>
          <w:p w14:paraId="1B2AD5F1"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shd w:val="pct15" w:color="auto" w:fill="auto"/>
          </w:tcPr>
          <w:p w14:paraId="555E2FC7" w14:textId="77777777" w:rsidR="00BE29A4" w:rsidRDefault="00BE29A4" w:rsidP="00741D84">
            <w:pPr>
              <w:numPr>
                <w:ilvl w:val="12"/>
                <w:numId w:val="0"/>
              </w:numPr>
            </w:pPr>
          </w:p>
        </w:tc>
      </w:tr>
      <w:tr w:rsidR="00BE29A4" w14:paraId="084BE3A2" w14:textId="77777777">
        <w:trPr>
          <w:cantSplit/>
        </w:trPr>
        <w:tc>
          <w:tcPr>
            <w:tcW w:w="5868" w:type="dxa"/>
            <w:tcBorders>
              <w:top w:val="single" w:sz="6" w:space="0" w:color="auto"/>
              <w:left w:val="single" w:sz="6" w:space="0" w:color="auto"/>
              <w:bottom w:val="single" w:sz="6" w:space="0" w:color="auto"/>
              <w:right w:val="single" w:sz="6" w:space="0" w:color="auto"/>
            </w:tcBorders>
          </w:tcPr>
          <w:p w14:paraId="71B196A6" w14:textId="77777777" w:rsidR="009848BC" w:rsidRDefault="009848BC" w:rsidP="009848BC">
            <w:pPr>
              <w:pStyle w:val="Heading1"/>
              <w:numPr>
                <w:ilvl w:val="0"/>
                <w:numId w:val="6"/>
              </w:numPr>
              <w:tabs>
                <w:tab w:val="left" w:pos="360"/>
              </w:tabs>
              <w:rPr>
                <w:b w:val="0"/>
                <w:u w:val="none"/>
              </w:rPr>
            </w:pPr>
            <w:r>
              <w:rPr>
                <w:b w:val="0"/>
                <w:u w:val="none"/>
              </w:rPr>
              <w:t>Has the licensee’s written system of internal control for the slots coin drop and count been re-read prior to responding to the following question?</w:t>
            </w:r>
          </w:p>
          <w:p w14:paraId="44ED47A7" w14:textId="77777777" w:rsidR="00BE29A4" w:rsidRPr="009848BC" w:rsidRDefault="00BE29A4" w:rsidP="009848BC">
            <w:pPr>
              <w:tabs>
                <w:tab w:val="left" w:pos="360"/>
              </w:tabs>
            </w:pPr>
          </w:p>
        </w:tc>
        <w:tc>
          <w:tcPr>
            <w:tcW w:w="720" w:type="dxa"/>
            <w:tcBorders>
              <w:top w:val="single" w:sz="6" w:space="0" w:color="auto"/>
              <w:left w:val="single" w:sz="6" w:space="0" w:color="auto"/>
              <w:bottom w:val="single" w:sz="6" w:space="0" w:color="auto"/>
              <w:right w:val="single" w:sz="6" w:space="0" w:color="auto"/>
            </w:tcBorders>
          </w:tcPr>
          <w:p w14:paraId="5DE2BA7E"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E195208"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0C6CEA15"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495CCDB1" w14:textId="77777777" w:rsidR="00BE29A4" w:rsidRDefault="00BE29A4" w:rsidP="00741D84">
            <w:pPr>
              <w:numPr>
                <w:ilvl w:val="12"/>
                <w:numId w:val="0"/>
              </w:numPr>
            </w:pPr>
          </w:p>
        </w:tc>
      </w:tr>
      <w:tr w:rsidR="00BE29A4" w14:paraId="52BDAA98" w14:textId="77777777">
        <w:trPr>
          <w:cantSplit/>
        </w:trPr>
        <w:tc>
          <w:tcPr>
            <w:tcW w:w="5868" w:type="dxa"/>
            <w:tcBorders>
              <w:top w:val="single" w:sz="6" w:space="0" w:color="auto"/>
              <w:left w:val="single" w:sz="6" w:space="0" w:color="auto"/>
              <w:bottom w:val="single" w:sz="6" w:space="0" w:color="auto"/>
              <w:right w:val="single" w:sz="6" w:space="0" w:color="auto"/>
            </w:tcBorders>
          </w:tcPr>
          <w:p w14:paraId="626879A4" w14:textId="77777777" w:rsidR="00F758AA" w:rsidRDefault="00F758AA" w:rsidP="00F758AA">
            <w:pPr>
              <w:pStyle w:val="Heading1"/>
              <w:numPr>
                <w:ilvl w:val="0"/>
                <w:numId w:val="6"/>
              </w:numPr>
              <w:tabs>
                <w:tab w:val="left" w:pos="360"/>
              </w:tabs>
              <w:rPr>
                <w:b w:val="0"/>
                <w:u w:val="none"/>
              </w:rPr>
            </w:pPr>
            <w:r>
              <w:rPr>
                <w:b w:val="0"/>
                <w:u w:val="none"/>
              </w:rPr>
              <w:t xml:space="preserve">Does the written system of internal control for the slots coin drop and count reflect the actual control procedures in effect for compliance with the MICS, variations from the minimum internal control standards approved pursuant to Regulation 6.090(8), and Regulation 14 associated equipment approvals?  </w:t>
            </w:r>
            <w:r>
              <w:rPr>
                <w:u w:val="none"/>
              </w:rPr>
              <w:t>[Regulation 6.090(13)]</w:t>
            </w:r>
          </w:p>
          <w:p w14:paraId="5D0F86D5" w14:textId="77777777" w:rsidR="00BE29A4" w:rsidRDefault="00BE29A4" w:rsidP="00212243">
            <w:p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37B475B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2113D8C0"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116F023D"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6AB59262" w14:textId="77777777" w:rsidR="00BE29A4" w:rsidRDefault="00BE29A4" w:rsidP="00741D84">
            <w:pPr>
              <w:numPr>
                <w:ilvl w:val="12"/>
                <w:numId w:val="0"/>
              </w:numPr>
            </w:pPr>
          </w:p>
        </w:tc>
      </w:tr>
      <w:tr w:rsidR="00BE29A4" w14:paraId="0F68DE11" w14:textId="77777777">
        <w:trPr>
          <w:cantSplit/>
        </w:trPr>
        <w:tc>
          <w:tcPr>
            <w:tcW w:w="5868" w:type="dxa"/>
            <w:tcBorders>
              <w:top w:val="single" w:sz="6" w:space="0" w:color="auto"/>
              <w:left w:val="single" w:sz="6" w:space="0" w:color="auto"/>
              <w:bottom w:val="single" w:sz="6" w:space="0" w:color="auto"/>
              <w:right w:val="single" w:sz="6" w:space="0" w:color="auto"/>
            </w:tcBorders>
          </w:tcPr>
          <w:p w14:paraId="51465FC3" w14:textId="77777777" w:rsidR="00F758AA" w:rsidRDefault="00F758AA" w:rsidP="00F758AA">
            <w:pPr>
              <w:pStyle w:val="Heading1"/>
              <w:numPr>
                <w:ilvl w:val="0"/>
                <w:numId w:val="6"/>
              </w:numPr>
              <w:tabs>
                <w:tab w:val="left" w:pos="360"/>
              </w:tabs>
              <w:rPr>
                <w:u w:val="none"/>
              </w:rPr>
            </w:pPr>
            <w:r>
              <w:rPr>
                <w:u w:val="none"/>
              </w:rPr>
              <w:t>Obtain a copy of the count sheet summary totals for inclusion in the workpapers.</w:t>
            </w:r>
          </w:p>
          <w:p w14:paraId="13D48DD0" w14:textId="77777777" w:rsidR="00BE29A4" w:rsidRDefault="00BE29A4" w:rsidP="00F758AA">
            <w:pPr>
              <w:tabs>
                <w:tab w:val="left" w:pos="360"/>
              </w:tabs>
              <w:rPr>
                <w:sz w:val="8"/>
              </w:rPr>
            </w:pPr>
          </w:p>
        </w:tc>
        <w:tc>
          <w:tcPr>
            <w:tcW w:w="720" w:type="dxa"/>
            <w:tcBorders>
              <w:top w:val="single" w:sz="6" w:space="0" w:color="auto"/>
              <w:left w:val="single" w:sz="6" w:space="0" w:color="auto"/>
              <w:bottom w:val="single" w:sz="6" w:space="0" w:color="auto"/>
              <w:right w:val="single" w:sz="6" w:space="0" w:color="auto"/>
            </w:tcBorders>
          </w:tcPr>
          <w:p w14:paraId="5C513376"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323019F9"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7A6132B4"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7DE32E01" w14:textId="77777777" w:rsidR="00BE29A4" w:rsidRDefault="00BE29A4" w:rsidP="00741D84">
            <w:pPr>
              <w:numPr>
                <w:ilvl w:val="12"/>
                <w:numId w:val="0"/>
              </w:numPr>
            </w:pPr>
          </w:p>
        </w:tc>
      </w:tr>
      <w:tr w:rsidR="00BE29A4" w14:paraId="69A0A866" w14:textId="77777777">
        <w:trPr>
          <w:cantSplit/>
        </w:trPr>
        <w:tc>
          <w:tcPr>
            <w:tcW w:w="5868" w:type="dxa"/>
            <w:tcBorders>
              <w:top w:val="single" w:sz="6" w:space="0" w:color="auto"/>
              <w:left w:val="single" w:sz="6" w:space="0" w:color="auto"/>
              <w:bottom w:val="single" w:sz="6" w:space="0" w:color="auto"/>
              <w:right w:val="single" w:sz="6" w:space="0" w:color="auto"/>
            </w:tcBorders>
          </w:tcPr>
          <w:p w14:paraId="451BF5D6" w14:textId="77777777" w:rsidR="00BE29A4" w:rsidRPr="00F758AA" w:rsidRDefault="00F758AA" w:rsidP="009848BC">
            <w:pPr>
              <w:numPr>
                <w:ilvl w:val="0"/>
                <w:numId w:val="6"/>
              </w:numPr>
              <w:tabs>
                <w:tab w:val="left" w:pos="360"/>
              </w:tabs>
              <w:rPr>
                <w:b/>
                <w:sz w:val="8"/>
              </w:rPr>
            </w:pPr>
            <w:r w:rsidRPr="00F758AA">
              <w:rPr>
                <w:b/>
              </w:rPr>
              <w:t>Complete the CPA MICS Compliance Checklist for Slots Key Controls.</w:t>
            </w:r>
          </w:p>
        </w:tc>
        <w:tc>
          <w:tcPr>
            <w:tcW w:w="720" w:type="dxa"/>
            <w:tcBorders>
              <w:top w:val="single" w:sz="6" w:space="0" w:color="auto"/>
              <w:left w:val="single" w:sz="6" w:space="0" w:color="auto"/>
              <w:bottom w:val="single" w:sz="6" w:space="0" w:color="auto"/>
              <w:right w:val="single" w:sz="6" w:space="0" w:color="auto"/>
            </w:tcBorders>
          </w:tcPr>
          <w:p w14:paraId="5CB2ED67"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574A8061" w14:textId="77777777" w:rsidR="00BE29A4" w:rsidRDefault="00BE29A4" w:rsidP="00741D84">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14:paraId="602BDBA8" w14:textId="77777777" w:rsidR="00BE29A4" w:rsidRDefault="00BE29A4" w:rsidP="00741D84">
            <w:pPr>
              <w:numPr>
                <w:ilvl w:val="12"/>
                <w:numId w:val="0"/>
              </w:numPr>
            </w:pPr>
          </w:p>
        </w:tc>
        <w:tc>
          <w:tcPr>
            <w:tcW w:w="2988" w:type="dxa"/>
            <w:tcBorders>
              <w:top w:val="single" w:sz="6" w:space="0" w:color="auto"/>
              <w:left w:val="single" w:sz="6" w:space="0" w:color="auto"/>
              <w:bottom w:val="single" w:sz="6" w:space="0" w:color="auto"/>
              <w:right w:val="single" w:sz="6" w:space="0" w:color="auto"/>
            </w:tcBorders>
          </w:tcPr>
          <w:p w14:paraId="0D96B4BE" w14:textId="77777777" w:rsidR="00BE29A4" w:rsidRDefault="00BE29A4" w:rsidP="00741D84">
            <w:pPr>
              <w:numPr>
                <w:ilvl w:val="12"/>
                <w:numId w:val="0"/>
              </w:numPr>
            </w:pPr>
          </w:p>
        </w:tc>
      </w:tr>
    </w:tbl>
    <w:p w14:paraId="536946EB" w14:textId="77777777" w:rsidR="00BE29A4" w:rsidRPr="00D4766B" w:rsidRDefault="00BE29A4" w:rsidP="009848BC">
      <w:pPr>
        <w:rPr>
          <w:sz w:val="22"/>
          <w:szCs w:val="22"/>
        </w:rPr>
      </w:pPr>
    </w:p>
    <w:sectPr w:rsidR="00BE29A4" w:rsidRPr="00D4766B" w:rsidSect="001B5901">
      <w:headerReference w:type="default" r:id="rId7"/>
      <w:footerReference w:type="default" r:id="rId8"/>
      <w:pgSz w:w="12240" w:h="15840" w:code="1"/>
      <w:pgMar w:top="1958" w:right="720" w:bottom="864" w:left="720" w:header="720" w:footer="24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29EE" w14:textId="77777777" w:rsidR="008317FF" w:rsidRDefault="008317FF">
      <w:r>
        <w:separator/>
      </w:r>
    </w:p>
  </w:endnote>
  <w:endnote w:type="continuationSeparator" w:id="0">
    <w:p w14:paraId="5878FBFD" w14:textId="77777777" w:rsidR="008317FF" w:rsidRDefault="0083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6" w:type="dxa"/>
      <w:tblInd w:w="-90" w:type="dxa"/>
      <w:tblLayout w:type="fixed"/>
      <w:tblLook w:val="0000" w:firstRow="0" w:lastRow="0" w:firstColumn="0" w:lastColumn="0" w:noHBand="0" w:noVBand="0"/>
    </w:tblPr>
    <w:tblGrid>
      <w:gridCol w:w="648"/>
      <w:gridCol w:w="3758"/>
      <w:gridCol w:w="2203"/>
      <w:gridCol w:w="2203"/>
      <w:gridCol w:w="2204"/>
    </w:tblGrid>
    <w:tr w:rsidR="00DD19F1" w14:paraId="23DC83C8" w14:textId="77777777" w:rsidTr="001B5901">
      <w:tc>
        <w:tcPr>
          <w:tcW w:w="648" w:type="dxa"/>
          <w:tcBorders>
            <w:top w:val="nil"/>
            <w:left w:val="nil"/>
            <w:bottom w:val="nil"/>
            <w:right w:val="nil"/>
          </w:tcBorders>
        </w:tcPr>
        <w:p w14:paraId="732539E2" w14:textId="77777777" w:rsidR="00DD19F1" w:rsidRDefault="00DD19F1" w:rsidP="0026272E">
          <w:pPr>
            <w:pStyle w:val="Footer"/>
            <w:ind w:right="360"/>
          </w:pPr>
        </w:p>
      </w:tc>
      <w:tc>
        <w:tcPr>
          <w:tcW w:w="3758" w:type="dxa"/>
          <w:tcBorders>
            <w:top w:val="nil"/>
            <w:left w:val="nil"/>
            <w:bottom w:val="nil"/>
            <w:right w:val="nil"/>
          </w:tcBorders>
        </w:tcPr>
        <w:p w14:paraId="762A9387" w14:textId="77777777" w:rsidR="00DD19F1" w:rsidRDefault="00DD19F1" w:rsidP="0026272E">
          <w:pPr>
            <w:pStyle w:val="Footer"/>
            <w:ind w:right="360"/>
          </w:pPr>
          <w:r>
            <w:t>Verified per representation.</w:t>
          </w:r>
        </w:p>
      </w:tc>
      <w:tc>
        <w:tcPr>
          <w:tcW w:w="2203" w:type="dxa"/>
          <w:tcBorders>
            <w:top w:val="nil"/>
            <w:left w:val="nil"/>
            <w:bottom w:val="nil"/>
            <w:right w:val="nil"/>
          </w:tcBorders>
        </w:tcPr>
        <w:p w14:paraId="5A6A88C5" w14:textId="77777777" w:rsidR="00DD19F1" w:rsidRDefault="00DD19F1" w:rsidP="0026272E">
          <w:pPr>
            <w:pStyle w:val="Footer"/>
            <w:ind w:right="360"/>
          </w:pPr>
        </w:p>
      </w:tc>
      <w:tc>
        <w:tcPr>
          <w:tcW w:w="2203" w:type="dxa"/>
          <w:tcBorders>
            <w:top w:val="nil"/>
            <w:left w:val="nil"/>
            <w:bottom w:val="nil"/>
            <w:right w:val="nil"/>
          </w:tcBorders>
        </w:tcPr>
        <w:p w14:paraId="440DC89B" w14:textId="77777777" w:rsidR="00DD19F1" w:rsidRDefault="00DD19F1" w:rsidP="0026272E">
          <w:pPr>
            <w:pStyle w:val="Footer"/>
            <w:ind w:right="360"/>
          </w:pPr>
        </w:p>
      </w:tc>
      <w:tc>
        <w:tcPr>
          <w:tcW w:w="2204" w:type="dxa"/>
          <w:tcBorders>
            <w:top w:val="nil"/>
            <w:left w:val="nil"/>
            <w:bottom w:val="nil"/>
            <w:right w:val="nil"/>
          </w:tcBorders>
        </w:tcPr>
        <w:p w14:paraId="5FD5B062" w14:textId="77777777" w:rsidR="00DD19F1" w:rsidRDefault="00DD19F1" w:rsidP="0026272E">
          <w:pPr>
            <w:pStyle w:val="Footer"/>
            <w:ind w:right="360"/>
          </w:pPr>
        </w:p>
      </w:tc>
    </w:tr>
    <w:tr w:rsidR="00DD19F1" w14:paraId="4BEE2977" w14:textId="77777777" w:rsidTr="001B5901">
      <w:tc>
        <w:tcPr>
          <w:tcW w:w="648" w:type="dxa"/>
          <w:tcBorders>
            <w:top w:val="nil"/>
            <w:left w:val="nil"/>
            <w:bottom w:val="nil"/>
            <w:right w:val="nil"/>
          </w:tcBorders>
        </w:tcPr>
        <w:p w14:paraId="5DB863E0" w14:textId="77777777" w:rsidR="00DD19F1" w:rsidRDefault="00DD19F1" w:rsidP="0026272E">
          <w:pPr>
            <w:pStyle w:val="Footer"/>
            <w:ind w:right="360"/>
          </w:pPr>
        </w:p>
      </w:tc>
      <w:tc>
        <w:tcPr>
          <w:tcW w:w="3758" w:type="dxa"/>
          <w:tcBorders>
            <w:top w:val="nil"/>
            <w:left w:val="nil"/>
            <w:bottom w:val="nil"/>
            <w:right w:val="nil"/>
          </w:tcBorders>
        </w:tcPr>
        <w:p w14:paraId="05DC6883" w14:textId="77777777" w:rsidR="00DD19F1" w:rsidRDefault="00DD19F1" w:rsidP="0026272E">
          <w:pPr>
            <w:pStyle w:val="Footer"/>
            <w:ind w:right="360"/>
          </w:pPr>
          <w:r>
            <w:t>Verified per observation/examination.</w:t>
          </w:r>
        </w:p>
      </w:tc>
      <w:tc>
        <w:tcPr>
          <w:tcW w:w="2203" w:type="dxa"/>
          <w:tcBorders>
            <w:top w:val="nil"/>
            <w:left w:val="nil"/>
            <w:bottom w:val="nil"/>
            <w:right w:val="nil"/>
          </w:tcBorders>
        </w:tcPr>
        <w:p w14:paraId="73A21EC9" w14:textId="77777777" w:rsidR="00DD19F1" w:rsidRDefault="00DD19F1" w:rsidP="0026272E">
          <w:pPr>
            <w:pStyle w:val="Footer"/>
            <w:ind w:right="360"/>
          </w:pPr>
        </w:p>
      </w:tc>
      <w:tc>
        <w:tcPr>
          <w:tcW w:w="2203" w:type="dxa"/>
          <w:tcBorders>
            <w:top w:val="nil"/>
            <w:left w:val="nil"/>
            <w:bottom w:val="nil"/>
            <w:right w:val="nil"/>
          </w:tcBorders>
        </w:tcPr>
        <w:p w14:paraId="2D8403E0" w14:textId="77777777" w:rsidR="00DD19F1" w:rsidRDefault="00DD19F1" w:rsidP="0026272E">
          <w:pPr>
            <w:pStyle w:val="Footer"/>
            <w:ind w:right="360"/>
          </w:pPr>
        </w:p>
      </w:tc>
      <w:tc>
        <w:tcPr>
          <w:tcW w:w="2204" w:type="dxa"/>
          <w:tcBorders>
            <w:top w:val="nil"/>
            <w:left w:val="nil"/>
            <w:bottom w:val="nil"/>
            <w:right w:val="nil"/>
          </w:tcBorders>
        </w:tcPr>
        <w:p w14:paraId="3C956FC8" w14:textId="77777777" w:rsidR="00DD19F1" w:rsidRDefault="00DD19F1" w:rsidP="0026272E">
          <w:pPr>
            <w:pStyle w:val="Footer"/>
            <w:ind w:right="360"/>
          </w:pPr>
        </w:p>
      </w:tc>
    </w:tr>
    <w:tr w:rsidR="00DD19F1" w14:paraId="3ED2A9D6" w14:textId="77777777" w:rsidTr="001B5901">
      <w:tc>
        <w:tcPr>
          <w:tcW w:w="648" w:type="dxa"/>
          <w:tcBorders>
            <w:top w:val="nil"/>
            <w:left w:val="nil"/>
            <w:bottom w:val="nil"/>
            <w:right w:val="nil"/>
          </w:tcBorders>
        </w:tcPr>
        <w:p w14:paraId="0AB9A3F5" w14:textId="77777777" w:rsidR="00DD19F1" w:rsidRDefault="00DD19F1" w:rsidP="0026272E">
          <w:pPr>
            <w:pStyle w:val="Footer"/>
            <w:ind w:right="360"/>
          </w:pPr>
        </w:p>
      </w:tc>
      <w:tc>
        <w:tcPr>
          <w:tcW w:w="3758" w:type="dxa"/>
          <w:tcBorders>
            <w:top w:val="nil"/>
            <w:left w:val="nil"/>
            <w:bottom w:val="nil"/>
            <w:right w:val="nil"/>
          </w:tcBorders>
        </w:tcPr>
        <w:p w14:paraId="0ED3ACCC" w14:textId="77777777" w:rsidR="00DD19F1" w:rsidRDefault="00DD19F1" w:rsidP="0026272E">
          <w:pPr>
            <w:pStyle w:val="Footer"/>
            <w:ind w:right="360"/>
          </w:pPr>
        </w:p>
      </w:tc>
      <w:tc>
        <w:tcPr>
          <w:tcW w:w="2203" w:type="dxa"/>
          <w:tcBorders>
            <w:top w:val="nil"/>
            <w:left w:val="nil"/>
            <w:bottom w:val="nil"/>
            <w:right w:val="nil"/>
          </w:tcBorders>
        </w:tcPr>
        <w:p w14:paraId="6998C9D3" w14:textId="77777777" w:rsidR="00DD19F1" w:rsidRDefault="00DD19F1" w:rsidP="0026272E">
          <w:pPr>
            <w:pStyle w:val="Footer"/>
            <w:ind w:right="360"/>
          </w:pPr>
        </w:p>
      </w:tc>
      <w:tc>
        <w:tcPr>
          <w:tcW w:w="2203" w:type="dxa"/>
          <w:tcBorders>
            <w:top w:val="nil"/>
            <w:left w:val="nil"/>
            <w:bottom w:val="nil"/>
            <w:right w:val="nil"/>
          </w:tcBorders>
        </w:tcPr>
        <w:p w14:paraId="25839AF1" w14:textId="77777777" w:rsidR="00DD19F1" w:rsidRDefault="00DD19F1" w:rsidP="0026272E">
          <w:pPr>
            <w:pStyle w:val="Footer"/>
            <w:ind w:right="360"/>
          </w:pPr>
        </w:p>
      </w:tc>
      <w:tc>
        <w:tcPr>
          <w:tcW w:w="2204" w:type="dxa"/>
          <w:tcBorders>
            <w:top w:val="nil"/>
            <w:left w:val="nil"/>
            <w:bottom w:val="nil"/>
            <w:right w:val="nil"/>
          </w:tcBorders>
        </w:tcPr>
        <w:p w14:paraId="44DBC99F" w14:textId="77777777" w:rsidR="00DD19F1" w:rsidRDefault="00DD19F1" w:rsidP="0026272E">
          <w:pPr>
            <w:pStyle w:val="Footer"/>
            <w:ind w:right="360"/>
          </w:pPr>
        </w:p>
      </w:tc>
    </w:tr>
    <w:tr w:rsidR="00DD19F1" w14:paraId="2983D186" w14:textId="77777777" w:rsidTr="001B5901">
      <w:trPr>
        <w:cantSplit/>
      </w:trPr>
      <w:tc>
        <w:tcPr>
          <w:tcW w:w="4406" w:type="dxa"/>
          <w:gridSpan w:val="2"/>
          <w:tcBorders>
            <w:top w:val="nil"/>
            <w:left w:val="nil"/>
            <w:bottom w:val="nil"/>
            <w:right w:val="nil"/>
          </w:tcBorders>
        </w:tcPr>
        <w:p w14:paraId="32CA3EC0" w14:textId="3885D5D2" w:rsidR="00DD19F1" w:rsidRDefault="00DD19F1" w:rsidP="006A630C">
          <w:pPr>
            <w:pStyle w:val="Footer"/>
            <w:ind w:right="360"/>
          </w:pPr>
          <w:r>
            <w:t xml:space="preserve">VERSION </w:t>
          </w:r>
          <w:r w:rsidR="006A630C">
            <w:t>9</w:t>
          </w:r>
        </w:p>
      </w:tc>
      <w:tc>
        <w:tcPr>
          <w:tcW w:w="2203" w:type="dxa"/>
          <w:tcBorders>
            <w:top w:val="nil"/>
            <w:left w:val="nil"/>
            <w:bottom w:val="nil"/>
            <w:right w:val="nil"/>
          </w:tcBorders>
        </w:tcPr>
        <w:p w14:paraId="13D61495" w14:textId="77777777" w:rsidR="00DD19F1" w:rsidRDefault="00DD19F1" w:rsidP="0026272E">
          <w:pPr>
            <w:pStyle w:val="Footer"/>
            <w:ind w:right="360"/>
          </w:pPr>
        </w:p>
      </w:tc>
      <w:tc>
        <w:tcPr>
          <w:tcW w:w="2203" w:type="dxa"/>
          <w:tcBorders>
            <w:top w:val="nil"/>
            <w:left w:val="nil"/>
            <w:bottom w:val="nil"/>
            <w:right w:val="nil"/>
          </w:tcBorders>
        </w:tcPr>
        <w:p w14:paraId="16E060E3" w14:textId="77777777" w:rsidR="00DD19F1" w:rsidRDefault="00DD19F1" w:rsidP="0026272E">
          <w:pPr>
            <w:pStyle w:val="Footer"/>
            <w:ind w:right="360"/>
          </w:pPr>
        </w:p>
      </w:tc>
      <w:tc>
        <w:tcPr>
          <w:tcW w:w="2204" w:type="dxa"/>
          <w:tcBorders>
            <w:top w:val="nil"/>
            <w:left w:val="nil"/>
            <w:bottom w:val="nil"/>
            <w:right w:val="nil"/>
          </w:tcBorders>
        </w:tcPr>
        <w:p w14:paraId="38F1A641" w14:textId="77777777" w:rsidR="00DD19F1" w:rsidRDefault="00DD19F1" w:rsidP="0026272E">
          <w:pPr>
            <w:pStyle w:val="Footer"/>
            <w:ind w:right="360"/>
          </w:pPr>
        </w:p>
      </w:tc>
    </w:tr>
    <w:tr w:rsidR="00DD19F1" w14:paraId="578F0C48" w14:textId="77777777" w:rsidTr="001B5901">
      <w:trPr>
        <w:cantSplit/>
      </w:trPr>
      <w:tc>
        <w:tcPr>
          <w:tcW w:w="4406" w:type="dxa"/>
          <w:gridSpan w:val="2"/>
          <w:tcBorders>
            <w:top w:val="nil"/>
            <w:left w:val="nil"/>
            <w:bottom w:val="nil"/>
            <w:right w:val="nil"/>
          </w:tcBorders>
        </w:tcPr>
        <w:p w14:paraId="4109C737" w14:textId="26204805" w:rsidR="00DD19F1" w:rsidRDefault="00DD19F1">
          <w:pPr>
            <w:pStyle w:val="Footer"/>
            <w:ind w:right="360"/>
          </w:pPr>
          <w:r>
            <w:t xml:space="preserve">EFFECTIVE:  </w:t>
          </w:r>
          <w:r w:rsidR="006A630C">
            <w:t>April 1, 2023</w:t>
          </w:r>
        </w:p>
      </w:tc>
      <w:tc>
        <w:tcPr>
          <w:tcW w:w="2203" w:type="dxa"/>
          <w:tcBorders>
            <w:top w:val="nil"/>
            <w:left w:val="nil"/>
            <w:bottom w:val="nil"/>
            <w:right w:val="nil"/>
          </w:tcBorders>
        </w:tcPr>
        <w:p w14:paraId="2F2C5209" w14:textId="77777777" w:rsidR="00DD19F1" w:rsidRDefault="00DD19F1" w:rsidP="0026272E">
          <w:pPr>
            <w:pStyle w:val="Footer"/>
            <w:ind w:right="360"/>
          </w:pPr>
        </w:p>
      </w:tc>
      <w:tc>
        <w:tcPr>
          <w:tcW w:w="2203" w:type="dxa"/>
          <w:tcBorders>
            <w:top w:val="nil"/>
            <w:left w:val="nil"/>
            <w:bottom w:val="nil"/>
            <w:right w:val="nil"/>
          </w:tcBorders>
        </w:tcPr>
        <w:p w14:paraId="525400EE" w14:textId="77777777" w:rsidR="00DD19F1" w:rsidRDefault="00DD19F1" w:rsidP="0026272E">
          <w:pPr>
            <w:pStyle w:val="Footer"/>
            <w:ind w:right="360"/>
          </w:pPr>
        </w:p>
      </w:tc>
      <w:tc>
        <w:tcPr>
          <w:tcW w:w="2204" w:type="dxa"/>
          <w:tcBorders>
            <w:top w:val="nil"/>
            <w:left w:val="nil"/>
            <w:bottom w:val="nil"/>
            <w:right w:val="nil"/>
          </w:tcBorders>
        </w:tcPr>
        <w:p w14:paraId="7BB4863F" w14:textId="77777777" w:rsidR="00DD19F1" w:rsidRDefault="00DD19F1" w:rsidP="006A630C">
          <w:pPr>
            <w:pStyle w:val="Footer"/>
            <w:ind w:right="18"/>
            <w:jc w:val="right"/>
          </w:pPr>
          <w:r>
            <w:t xml:space="preserve">Page </w:t>
          </w:r>
          <w:r>
            <w:fldChar w:fldCharType="begin"/>
          </w:r>
          <w:r>
            <w:instrText xml:space="preserve"> PAGE </w:instrText>
          </w:r>
          <w:r>
            <w:fldChar w:fldCharType="separate"/>
          </w:r>
          <w:r w:rsidR="00E928F0">
            <w:rPr>
              <w:noProof/>
            </w:rPr>
            <w:t>10</w:t>
          </w:r>
          <w:r>
            <w:fldChar w:fldCharType="end"/>
          </w:r>
          <w:r>
            <w:t xml:space="preserve"> of </w:t>
          </w:r>
          <w:r w:rsidR="009952C8">
            <w:rPr>
              <w:noProof/>
            </w:rPr>
            <w:fldChar w:fldCharType="begin"/>
          </w:r>
          <w:r w:rsidR="009952C8">
            <w:rPr>
              <w:noProof/>
            </w:rPr>
            <w:instrText xml:space="preserve"> NUMPAGES </w:instrText>
          </w:r>
          <w:r w:rsidR="009952C8">
            <w:rPr>
              <w:noProof/>
            </w:rPr>
            <w:fldChar w:fldCharType="separate"/>
          </w:r>
          <w:r w:rsidR="00E928F0">
            <w:rPr>
              <w:noProof/>
            </w:rPr>
            <w:t>11</w:t>
          </w:r>
          <w:r w:rsidR="009952C8">
            <w:rPr>
              <w:noProof/>
            </w:rPr>
            <w:fldChar w:fldCharType="end"/>
          </w:r>
        </w:p>
      </w:tc>
    </w:tr>
  </w:tbl>
  <w:p w14:paraId="25D7077D" w14:textId="77777777" w:rsidR="00DD19F1" w:rsidRPr="00B4191D" w:rsidRDefault="00DD19F1" w:rsidP="00B4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0260" w14:textId="77777777" w:rsidR="008317FF" w:rsidRDefault="008317FF">
      <w:r>
        <w:separator/>
      </w:r>
    </w:p>
  </w:footnote>
  <w:footnote w:type="continuationSeparator" w:id="0">
    <w:p w14:paraId="5BB4AED5" w14:textId="77777777" w:rsidR="008317FF" w:rsidRDefault="0083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7926" w14:textId="77777777" w:rsidR="00DD19F1" w:rsidRDefault="00D04EAF" w:rsidP="000525A9">
    <w:pPr>
      <w:pStyle w:val="Header"/>
      <w:jc w:val="center"/>
    </w:pPr>
    <w:r>
      <w:rPr>
        <w:noProof/>
      </w:rPr>
      <mc:AlternateContent>
        <mc:Choice Requires="wps">
          <w:drawing>
            <wp:anchor distT="0" distB="0" distL="114300" distR="114300" simplePos="0" relativeHeight="251657216" behindDoc="0" locked="0" layoutInCell="0" allowOverlap="1" wp14:anchorId="485BC7DB" wp14:editId="040F07C9">
              <wp:simplePos x="0" y="0"/>
              <wp:positionH relativeFrom="column">
                <wp:posOffset>5257800</wp:posOffset>
              </wp:positionH>
              <wp:positionV relativeFrom="paragraph">
                <wp:posOffset>45720</wp:posOffset>
              </wp:positionV>
              <wp:extent cx="1371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326AA2" w14:textId="77777777" w:rsidR="00DD19F1" w:rsidRDefault="00DD19F1" w:rsidP="006A630C">
                          <w:pPr>
                            <w:jc w:val="center"/>
                            <w:rPr>
                              <w:sz w:val="16"/>
                            </w:rPr>
                          </w:pPr>
                          <w:r>
                            <w:rPr>
                              <w:sz w:val="16"/>
                            </w:rPr>
                            <w:t>Auditor’s Name and Date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5BC7DB" id="Rectangle 3" o:spid="_x0000_s1026" style="position:absolute;left:0;text-align:left;margin-left:414pt;margin-top:3.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" o:allowincell="f">
              <v:textbox inset="0,0,0,0">
                <w:txbxContent>
                  <w:p w14:paraId="76326AA2" w14:textId="77777777" w:rsidR="00DD19F1" w:rsidRDefault="00DD19F1" w:rsidP="006A630C">
                    <w:pPr>
                      <w:jc w:val="center"/>
                      <w:rPr>
                        <w:sz w:val="16"/>
                      </w:rPr>
                    </w:pPr>
                    <w:r>
                      <w:rPr>
                        <w:sz w:val="16"/>
                      </w:rPr>
                      <w:t>Auditor’s Name and Date</w:t>
                    </w:r>
                  </w:p>
                </w:txbxContent>
              </v:textbox>
            </v:rect>
          </w:pict>
        </mc:Fallback>
      </mc:AlternateContent>
    </w:r>
    <w:r w:rsidR="00DD19F1">
      <w:t xml:space="preserve"> </w:t>
    </w:r>
  </w:p>
  <w:p w14:paraId="28845EA1" w14:textId="77777777" w:rsidR="00DD19F1" w:rsidRDefault="002C6869" w:rsidP="000525A9">
    <w:pPr>
      <w:pStyle w:val="Header"/>
      <w:jc w:val="center"/>
    </w:pPr>
    <w:r>
      <w:t xml:space="preserve">Nevada </w:t>
    </w:r>
    <w:r w:rsidR="00DD19F1">
      <w:t>Gaming Control Board</w:t>
    </w:r>
  </w:p>
  <w:p w14:paraId="792F0653" w14:textId="77777777" w:rsidR="00DD19F1" w:rsidRDefault="00D04EAF" w:rsidP="000525A9">
    <w:pPr>
      <w:pStyle w:val="Header"/>
      <w:jc w:val="center"/>
    </w:pPr>
    <w:r>
      <w:rPr>
        <w:noProof/>
      </w:rPr>
      <mc:AlternateContent>
        <mc:Choice Requires="wps">
          <w:drawing>
            <wp:anchor distT="0" distB="0" distL="114300" distR="114300" simplePos="0" relativeHeight="251658240" behindDoc="0" locked="0" layoutInCell="0" allowOverlap="1" wp14:anchorId="4FAA5AB9" wp14:editId="55674798">
              <wp:simplePos x="0" y="0"/>
              <wp:positionH relativeFrom="column">
                <wp:posOffset>5257800</wp:posOffset>
              </wp:positionH>
              <wp:positionV relativeFrom="paragraph">
                <wp:posOffset>-24130</wp:posOffset>
              </wp:positionV>
              <wp:extent cx="1371600" cy="228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99BCE" w14:textId="77777777" w:rsidR="00DD19F1" w:rsidRDefault="00DD19F1" w:rsidP="000525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5AB9" id="Rectangle 4" o:spid="_x0000_s1027" style="position:absolute;left:0;text-align:left;margin-left:414pt;margin-top:-1.9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" o:allowincell="f">
              <v:textbox inset="0,0,0,0">
                <w:txbxContent>
                  <w:p w14:paraId="18299BCE" w14:textId="77777777" w:rsidR="00DD19F1" w:rsidRDefault="00DD19F1" w:rsidP="000525A9"/>
                </w:txbxContent>
              </v:textbox>
            </v:rect>
          </w:pict>
        </mc:Fallback>
      </mc:AlternateContent>
    </w:r>
    <w:r w:rsidR="00DD19F1">
      <w:t xml:space="preserve">   </w:t>
    </w:r>
  </w:p>
  <w:p w14:paraId="1C129511" w14:textId="77777777" w:rsidR="00DD19F1" w:rsidRDefault="00DD19F1" w:rsidP="000525A9">
    <w:pPr>
      <w:pStyle w:val="Header"/>
      <w:jc w:val="center"/>
    </w:pPr>
    <w:r>
      <w:t>CPA MICS Compliance Checklist</w:t>
    </w:r>
  </w:p>
  <w:p w14:paraId="0FED6AD8" w14:textId="77777777" w:rsidR="00DD19F1" w:rsidRDefault="00DD19F1" w:rsidP="000525A9">
    <w:pPr>
      <w:pStyle w:val="Header"/>
      <w:jc w:val="center"/>
    </w:pPr>
  </w:p>
  <w:p w14:paraId="2228A6C1" w14:textId="77777777" w:rsidR="00DD19F1" w:rsidRDefault="00DD19F1" w:rsidP="000525A9">
    <w:pPr>
      <w:pStyle w:val="Header"/>
      <w:jc w:val="center"/>
      <w:rPr>
        <w:b/>
      </w:rPr>
    </w:pPr>
    <w:r>
      <w:rPr>
        <w:b/>
      </w:rPr>
      <w:t>SLOTS</w:t>
    </w:r>
  </w:p>
  <w:p w14:paraId="0C91FC21" w14:textId="77777777" w:rsidR="00DD19F1" w:rsidRDefault="00DD19F1" w:rsidP="000525A9">
    <w:pPr>
      <w:pStyle w:val="Header"/>
      <w:jc w:val="center"/>
      <w:rPr>
        <w:b/>
      </w:rPr>
    </w:pPr>
    <w:r>
      <w:rPr>
        <w:b/>
      </w:rPr>
      <w:t xml:space="preserve">Coin Drop and Count Observation </w:t>
    </w:r>
  </w:p>
  <w:p w14:paraId="57823270" w14:textId="77777777" w:rsidR="00DD19F1" w:rsidRDefault="00DD19F1" w:rsidP="000525A9">
    <w:pPr>
      <w:pStyle w:val="Header"/>
      <w:rPr>
        <w:b/>
      </w:rPr>
    </w:pPr>
  </w:p>
  <w:p w14:paraId="38D5D239" w14:textId="77777777" w:rsidR="00DD19F1" w:rsidRDefault="00DD19F1" w:rsidP="000525A9">
    <w:pPr>
      <w:pStyle w:val="Header"/>
    </w:pPr>
  </w:p>
  <w:tbl>
    <w:tblPr>
      <w:tblW w:w="0" w:type="auto"/>
      <w:tblLayout w:type="fixed"/>
      <w:tblLook w:val="0000" w:firstRow="0" w:lastRow="0" w:firstColumn="0" w:lastColumn="0" w:noHBand="0" w:noVBand="0"/>
    </w:tblPr>
    <w:tblGrid>
      <w:gridCol w:w="1008"/>
      <w:gridCol w:w="4500"/>
      <w:gridCol w:w="1440"/>
      <w:gridCol w:w="4068"/>
    </w:tblGrid>
    <w:tr w:rsidR="00DD19F1" w14:paraId="34E1B8C4" w14:textId="77777777">
      <w:tc>
        <w:tcPr>
          <w:tcW w:w="1008" w:type="dxa"/>
          <w:tcBorders>
            <w:top w:val="nil"/>
            <w:left w:val="nil"/>
            <w:bottom w:val="nil"/>
            <w:right w:val="nil"/>
          </w:tcBorders>
        </w:tcPr>
        <w:p w14:paraId="7DEE9EE2" w14:textId="77777777" w:rsidR="00DD19F1" w:rsidRDefault="00DD19F1" w:rsidP="000525A9">
          <w:pPr>
            <w:pStyle w:val="Header"/>
          </w:pPr>
          <w:r>
            <w:t>Licensee</w:t>
          </w:r>
        </w:p>
      </w:tc>
      <w:tc>
        <w:tcPr>
          <w:tcW w:w="4500" w:type="dxa"/>
          <w:tcBorders>
            <w:top w:val="nil"/>
            <w:left w:val="nil"/>
            <w:bottom w:val="single" w:sz="6" w:space="0" w:color="auto"/>
            <w:right w:val="nil"/>
          </w:tcBorders>
        </w:tcPr>
        <w:p w14:paraId="46523D8F" w14:textId="77777777" w:rsidR="00DD19F1" w:rsidRDefault="00DD19F1" w:rsidP="000525A9">
          <w:pPr>
            <w:pStyle w:val="Header"/>
          </w:pPr>
        </w:p>
      </w:tc>
      <w:tc>
        <w:tcPr>
          <w:tcW w:w="1440" w:type="dxa"/>
          <w:tcBorders>
            <w:top w:val="nil"/>
            <w:left w:val="nil"/>
            <w:bottom w:val="nil"/>
            <w:right w:val="nil"/>
          </w:tcBorders>
        </w:tcPr>
        <w:p w14:paraId="5C1081B8" w14:textId="77777777" w:rsidR="00DD19F1" w:rsidRDefault="00DD19F1" w:rsidP="000525A9">
          <w:pPr>
            <w:pStyle w:val="Header"/>
          </w:pPr>
          <w:r>
            <w:t>Review Period</w:t>
          </w:r>
        </w:p>
      </w:tc>
      <w:tc>
        <w:tcPr>
          <w:tcW w:w="4068" w:type="dxa"/>
          <w:tcBorders>
            <w:top w:val="nil"/>
            <w:left w:val="nil"/>
            <w:bottom w:val="single" w:sz="6" w:space="0" w:color="auto"/>
            <w:right w:val="nil"/>
          </w:tcBorders>
        </w:tcPr>
        <w:p w14:paraId="004D69D5" w14:textId="77777777" w:rsidR="00DD19F1" w:rsidRDefault="00DD19F1" w:rsidP="000525A9">
          <w:pPr>
            <w:pStyle w:val="Header"/>
          </w:pPr>
        </w:p>
      </w:tc>
    </w:tr>
  </w:tbl>
  <w:p w14:paraId="527A0D5F" w14:textId="77777777" w:rsidR="00DD19F1" w:rsidRDefault="00DD19F1" w:rsidP="000525A9">
    <w:pPr>
      <w:pStyle w:val="Header"/>
    </w:pPr>
  </w:p>
  <w:p w14:paraId="2F5FD964" w14:textId="77777777" w:rsidR="00DD19F1" w:rsidRDefault="00DD19F1" w:rsidP="000525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AB5"/>
    <w:multiLevelType w:val="hybridMultilevel"/>
    <w:tmpl w:val="01F218FC"/>
    <w:lvl w:ilvl="0" w:tplc="04090019">
      <w:start w:val="1"/>
      <w:numFmt w:val="lowerLetter"/>
      <w:lvlText w:val="%1."/>
      <w:lvlJc w:val="left"/>
      <w:pPr>
        <w:ind w:left="720" w:hanging="360"/>
      </w:pPr>
      <w:rPr>
        <w:rFonts w:hint="default"/>
      </w:rPr>
    </w:lvl>
    <w:lvl w:ilvl="1" w:tplc="3C76D9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54C32"/>
    <w:multiLevelType w:val="singleLevel"/>
    <w:tmpl w:val="E4260E36"/>
    <w:lvl w:ilvl="0">
      <w:start w:val="1"/>
      <w:numFmt w:val="decimal"/>
      <w:lvlText w:val="Note %1:"/>
      <w:legacy w:legacy="1" w:legacySpace="0" w:legacyIndent="720"/>
      <w:lvlJc w:val="left"/>
      <w:pPr>
        <w:ind w:left="720" w:hanging="720"/>
      </w:pPr>
    </w:lvl>
  </w:abstractNum>
  <w:abstractNum w:abstractNumId="2" w15:restartNumberingAfterBreak="0">
    <w:nsid w:val="0E8E0976"/>
    <w:multiLevelType w:val="multilevel"/>
    <w:tmpl w:val="844CC2C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 w15:restartNumberingAfterBreak="0">
    <w:nsid w:val="0EEC1884"/>
    <w:multiLevelType w:val="singleLevel"/>
    <w:tmpl w:val="8758BA3C"/>
    <w:lvl w:ilvl="0">
      <w:start w:val="1"/>
      <w:numFmt w:val="decimal"/>
      <w:lvlText w:val="%1)"/>
      <w:legacy w:legacy="1" w:legacySpace="0" w:legacyIndent="360"/>
      <w:lvlJc w:val="left"/>
      <w:pPr>
        <w:ind w:left="360" w:hanging="360"/>
      </w:pPr>
    </w:lvl>
  </w:abstractNum>
  <w:abstractNum w:abstractNumId="4" w15:restartNumberingAfterBreak="0">
    <w:nsid w:val="15B60B45"/>
    <w:multiLevelType w:val="multilevel"/>
    <w:tmpl w:val="934435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5" w15:restartNumberingAfterBreak="0">
    <w:nsid w:val="1E862652"/>
    <w:multiLevelType w:val="multilevel"/>
    <w:tmpl w:val="934435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6" w15:restartNumberingAfterBreak="0">
    <w:nsid w:val="2785609C"/>
    <w:multiLevelType w:val="multilevel"/>
    <w:tmpl w:val="934435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7" w15:restartNumberingAfterBreak="0">
    <w:nsid w:val="27BD3F68"/>
    <w:multiLevelType w:val="multilevel"/>
    <w:tmpl w:val="B27A9586"/>
    <w:lvl w:ilvl="0">
      <w:start w:val="10"/>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8" w15:restartNumberingAfterBreak="0">
    <w:nsid w:val="2D00117F"/>
    <w:multiLevelType w:val="multilevel"/>
    <w:tmpl w:val="EF703A4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9" w15:restartNumberingAfterBreak="0">
    <w:nsid w:val="2F7848B5"/>
    <w:multiLevelType w:val="multilevel"/>
    <w:tmpl w:val="1CCC309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0" w15:restartNumberingAfterBreak="0">
    <w:nsid w:val="312D3792"/>
    <w:multiLevelType w:val="multilevel"/>
    <w:tmpl w:val="A3BA90B8"/>
    <w:lvl w:ilvl="0">
      <w:start w:val="8"/>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1" w15:restartNumberingAfterBreak="0">
    <w:nsid w:val="322C75DE"/>
    <w:multiLevelType w:val="singleLevel"/>
    <w:tmpl w:val="9250962C"/>
    <w:lvl w:ilvl="0">
      <w:start w:val="6"/>
      <w:numFmt w:val="decimal"/>
      <w:lvlText w:val="%1."/>
      <w:lvlJc w:val="left"/>
      <w:pPr>
        <w:tabs>
          <w:tab w:val="num" w:pos="0"/>
        </w:tabs>
        <w:ind w:left="360" w:hanging="360"/>
      </w:pPr>
      <w:rPr>
        <w:rFonts w:hint="default"/>
      </w:rPr>
    </w:lvl>
  </w:abstractNum>
  <w:abstractNum w:abstractNumId="12" w15:restartNumberingAfterBreak="0">
    <w:nsid w:val="331604D5"/>
    <w:multiLevelType w:val="multilevel"/>
    <w:tmpl w:val="C2D0343E"/>
    <w:lvl w:ilvl="0">
      <w:start w:val="8"/>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3" w15:restartNumberingAfterBreak="0">
    <w:nsid w:val="40387688"/>
    <w:multiLevelType w:val="multilevel"/>
    <w:tmpl w:val="844CC2C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4" w15:restartNumberingAfterBreak="0">
    <w:nsid w:val="461A0A56"/>
    <w:multiLevelType w:val="multilevel"/>
    <w:tmpl w:val="6178BBAC"/>
    <w:lvl w:ilvl="0">
      <w:start w:val="9"/>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5" w15:restartNumberingAfterBreak="0">
    <w:nsid w:val="4B570002"/>
    <w:multiLevelType w:val="hybridMultilevel"/>
    <w:tmpl w:val="1624BF9C"/>
    <w:lvl w:ilvl="0" w:tplc="2EAE3326">
      <w:start w:val="12"/>
      <w:numFmt w:val="decimal"/>
      <w:lvlText w:val="Note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A72E3"/>
    <w:multiLevelType w:val="multilevel"/>
    <w:tmpl w:val="F006B62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7" w15:restartNumberingAfterBreak="0">
    <w:nsid w:val="553C16CB"/>
    <w:multiLevelType w:val="multilevel"/>
    <w:tmpl w:val="934435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18" w15:restartNumberingAfterBreak="0">
    <w:nsid w:val="5554527A"/>
    <w:multiLevelType w:val="singleLevel"/>
    <w:tmpl w:val="9E4A2C7E"/>
    <w:lvl w:ilvl="0">
      <w:start w:val="1"/>
      <w:numFmt w:val="lowerLetter"/>
      <w:lvlText w:val="%1."/>
      <w:legacy w:legacy="1" w:legacySpace="120" w:legacyIndent="360"/>
      <w:lvlJc w:val="left"/>
      <w:pPr>
        <w:ind w:left="713" w:hanging="360"/>
      </w:pPr>
    </w:lvl>
  </w:abstractNum>
  <w:abstractNum w:abstractNumId="19" w15:restartNumberingAfterBreak="0">
    <w:nsid w:val="57411DE7"/>
    <w:multiLevelType w:val="multilevel"/>
    <w:tmpl w:val="934435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0" w15:restartNumberingAfterBreak="0">
    <w:nsid w:val="5B841F0A"/>
    <w:multiLevelType w:val="multilevel"/>
    <w:tmpl w:val="3CBEC13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lvl>
    <w:lvl w:ilvl="2">
      <w:start w:val="1"/>
      <w:numFmt w:val="lowerRoman"/>
      <w:lvlText w:val="%3)"/>
      <w:legacy w:legacy="1" w:legacySpace="120" w:legacyIndent="360"/>
      <w:lvlJc w:val="left"/>
    </w:lvl>
    <w:lvl w:ilvl="3">
      <w:start w:val="1"/>
      <w:numFmt w:val="lowerLetter"/>
      <w:lvlText w:val="%4)"/>
      <w:legacy w:legacy="1" w:legacySpace="120" w:legacyIndent="360"/>
      <w:lvlJc w:val="left"/>
    </w:lvl>
    <w:lvl w:ilvl="4">
      <w:start w:val="1"/>
      <w:numFmt w:val="decimal"/>
      <w:lvlText w:val="(%5)"/>
      <w:legacy w:legacy="1" w:legacySpace="120" w:legacyIndent="720"/>
      <w:lvlJc w:val="left"/>
      <w:pPr>
        <w:ind w:left="2160" w:hanging="720"/>
      </w:pPr>
    </w:lvl>
    <w:lvl w:ilvl="5">
      <w:start w:val="1"/>
      <w:numFmt w:val="lowerLetter"/>
      <w:lvlText w:val="(%6)"/>
      <w:legacy w:legacy="1" w:legacySpace="120" w:legacyIndent="720"/>
      <w:lvlJc w:val="left"/>
      <w:pPr>
        <w:ind w:left="2880" w:hanging="720"/>
      </w:pPr>
    </w:lvl>
    <w:lvl w:ilvl="6">
      <w:start w:val="1"/>
      <w:numFmt w:val="lowerRoman"/>
      <w:lvlText w:val="(%7)"/>
      <w:legacy w:legacy="1" w:legacySpace="120" w:legacyIndent="720"/>
      <w:lvlJc w:val="left"/>
      <w:pPr>
        <w:ind w:left="3600" w:hanging="720"/>
      </w:pPr>
    </w:lvl>
    <w:lvl w:ilvl="7">
      <w:start w:val="1"/>
      <w:numFmt w:val="lowerLetter"/>
      <w:lvlText w:val="(%8)"/>
      <w:legacy w:legacy="1" w:legacySpace="120" w:legacyIndent="720"/>
      <w:lvlJc w:val="left"/>
      <w:pPr>
        <w:ind w:left="4320" w:hanging="720"/>
      </w:pPr>
    </w:lvl>
    <w:lvl w:ilvl="8">
      <w:start w:val="1"/>
      <w:numFmt w:val="lowerRoman"/>
      <w:lvlText w:val="(%9)"/>
      <w:legacy w:legacy="1" w:legacySpace="120" w:legacyIndent="720"/>
      <w:lvlJc w:val="left"/>
      <w:pPr>
        <w:ind w:left="5040" w:hanging="720"/>
      </w:pPr>
    </w:lvl>
  </w:abstractNum>
  <w:abstractNum w:abstractNumId="21" w15:restartNumberingAfterBreak="0">
    <w:nsid w:val="5E7F0883"/>
    <w:multiLevelType w:val="multilevel"/>
    <w:tmpl w:val="A3BA90B8"/>
    <w:lvl w:ilvl="0">
      <w:start w:val="8"/>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2" w15:restartNumberingAfterBreak="0">
    <w:nsid w:val="5F5872A9"/>
    <w:multiLevelType w:val="hybridMultilevel"/>
    <w:tmpl w:val="F80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E0623"/>
    <w:multiLevelType w:val="singleLevel"/>
    <w:tmpl w:val="14683396"/>
    <w:lvl w:ilvl="0">
      <w:start w:val="1"/>
      <w:numFmt w:val="decimal"/>
      <w:lvlText w:val="%1)"/>
      <w:legacy w:legacy="1" w:legacySpace="0" w:legacyIndent="360"/>
      <w:lvlJc w:val="left"/>
      <w:pPr>
        <w:ind w:left="360" w:hanging="360"/>
      </w:pPr>
    </w:lvl>
  </w:abstractNum>
  <w:abstractNum w:abstractNumId="24" w15:restartNumberingAfterBreak="0">
    <w:nsid w:val="6BD4758C"/>
    <w:multiLevelType w:val="multilevel"/>
    <w:tmpl w:val="0A3AA12A"/>
    <w:lvl w:ilvl="0">
      <w:start w:val="9"/>
      <w:numFmt w:val="decimal"/>
      <w:lvlText w:val="%1."/>
      <w:lvlJc w:val="left"/>
      <w:pPr>
        <w:tabs>
          <w:tab w:val="num" w:pos="0"/>
        </w:tabs>
        <w:ind w:left="360" w:hanging="360"/>
      </w:pPr>
      <w:rPr>
        <w:rFonts w:hint="default"/>
        <w:b w:val="0"/>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5" w15:restartNumberingAfterBreak="0">
    <w:nsid w:val="73F845CC"/>
    <w:multiLevelType w:val="multilevel"/>
    <w:tmpl w:val="844CC2C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6" w15:restartNumberingAfterBreak="0">
    <w:nsid w:val="7461020E"/>
    <w:multiLevelType w:val="hybridMultilevel"/>
    <w:tmpl w:val="4FDA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CD2111"/>
    <w:multiLevelType w:val="multilevel"/>
    <w:tmpl w:val="EF703A4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23"/>
  </w:num>
  <w:num w:numId="2">
    <w:abstractNumId w:val="1"/>
  </w:num>
  <w:num w:numId="3">
    <w:abstractNumId w:val="16"/>
  </w:num>
  <w:num w:numId="4">
    <w:abstractNumId w:val="18"/>
  </w:num>
  <w:num w:numId="5">
    <w:abstractNumId w:val="11"/>
  </w:num>
  <w:num w:numId="6">
    <w:abstractNumId w:val="24"/>
  </w:num>
  <w:num w:numId="7">
    <w:abstractNumId w:val="5"/>
  </w:num>
  <w:num w:numId="8">
    <w:abstractNumId w:val="19"/>
  </w:num>
  <w:num w:numId="9">
    <w:abstractNumId w:val="6"/>
  </w:num>
  <w:num w:numId="10">
    <w:abstractNumId w:val="17"/>
  </w:num>
  <w:num w:numId="11">
    <w:abstractNumId w:val="4"/>
  </w:num>
  <w:num w:numId="12">
    <w:abstractNumId w:val="2"/>
  </w:num>
  <w:num w:numId="13">
    <w:abstractNumId w:val="13"/>
  </w:num>
  <w:num w:numId="14">
    <w:abstractNumId w:val="7"/>
  </w:num>
  <w:num w:numId="15">
    <w:abstractNumId w:val="25"/>
  </w:num>
  <w:num w:numId="16">
    <w:abstractNumId w:val="14"/>
  </w:num>
  <w:num w:numId="17">
    <w:abstractNumId w:val="3"/>
  </w:num>
  <w:num w:numId="18">
    <w:abstractNumId w:val="27"/>
  </w:num>
  <w:num w:numId="19">
    <w:abstractNumId w:val="8"/>
  </w:num>
  <w:num w:numId="20">
    <w:abstractNumId w:val="21"/>
  </w:num>
  <w:num w:numId="21">
    <w:abstractNumId w:val="9"/>
  </w:num>
  <w:num w:numId="22">
    <w:abstractNumId w:val="10"/>
  </w:num>
  <w:num w:numId="23">
    <w:abstractNumId w:val="12"/>
  </w:num>
  <w:num w:numId="24">
    <w:abstractNumId w:val="20"/>
  </w:num>
  <w:num w:numId="25">
    <w:abstractNumId w:val="22"/>
  </w:num>
  <w:num w:numId="26">
    <w:abstractNumId w:val="26"/>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84"/>
    <w:rsid w:val="000072A7"/>
    <w:rsid w:val="00011771"/>
    <w:rsid w:val="000525A9"/>
    <w:rsid w:val="000D30C6"/>
    <w:rsid w:val="000E472F"/>
    <w:rsid w:val="00126A10"/>
    <w:rsid w:val="001558A2"/>
    <w:rsid w:val="001974AC"/>
    <w:rsid w:val="001B5901"/>
    <w:rsid w:val="001C4C67"/>
    <w:rsid w:val="00212243"/>
    <w:rsid w:val="002142AF"/>
    <w:rsid w:val="00245330"/>
    <w:rsid w:val="002503AD"/>
    <w:rsid w:val="0026272E"/>
    <w:rsid w:val="002707B9"/>
    <w:rsid w:val="00275A2B"/>
    <w:rsid w:val="00287432"/>
    <w:rsid w:val="00287B7A"/>
    <w:rsid w:val="002A7C41"/>
    <w:rsid w:val="002C6869"/>
    <w:rsid w:val="002D000D"/>
    <w:rsid w:val="0033231A"/>
    <w:rsid w:val="00353C45"/>
    <w:rsid w:val="00401EFE"/>
    <w:rsid w:val="004058E0"/>
    <w:rsid w:val="004305E9"/>
    <w:rsid w:val="00442AEE"/>
    <w:rsid w:val="004656A5"/>
    <w:rsid w:val="004C24B6"/>
    <w:rsid w:val="00543953"/>
    <w:rsid w:val="00654134"/>
    <w:rsid w:val="006A13D1"/>
    <w:rsid w:val="006A630C"/>
    <w:rsid w:val="006B0ABB"/>
    <w:rsid w:val="006B2D48"/>
    <w:rsid w:val="006D5D7B"/>
    <w:rsid w:val="006E3A76"/>
    <w:rsid w:val="00707663"/>
    <w:rsid w:val="00730051"/>
    <w:rsid w:val="00741D84"/>
    <w:rsid w:val="0078095A"/>
    <w:rsid w:val="00806EB0"/>
    <w:rsid w:val="008317FF"/>
    <w:rsid w:val="00883F05"/>
    <w:rsid w:val="008C3C01"/>
    <w:rsid w:val="008D7434"/>
    <w:rsid w:val="00956CF9"/>
    <w:rsid w:val="009848BC"/>
    <w:rsid w:val="009952C8"/>
    <w:rsid w:val="009E6F57"/>
    <w:rsid w:val="009F0B09"/>
    <w:rsid w:val="00A05834"/>
    <w:rsid w:val="00A120C6"/>
    <w:rsid w:val="00B13070"/>
    <w:rsid w:val="00B4191D"/>
    <w:rsid w:val="00B50F62"/>
    <w:rsid w:val="00B64610"/>
    <w:rsid w:val="00BE29A4"/>
    <w:rsid w:val="00BE715C"/>
    <w:rsid w:val="00C0254D"/>
    <w:rsid w:val="00C22B55"/>
    <w:rsid w:val="00C407FE"/>
    <w:rsid w:val="00C861FC"/>
    <w:rsid w:val="00CA4092"/>
    <w:rsid w:val="00CB26B0"/>
    <w:rsid w:val="00CB5794"/>
    <w:rsid w:val="00CC77D5"/>
    <w:rsid w:val="00CF1309"/>
    <w:rsid w:val="00D04EAF"/>
    <w:rsid w:val="00D4766B"/>
    <w:rsid w:val="00D55B36"/>
    <w:rsid w:val="00DA3ABD"/>
    <w:rsid w:val="00DA68FC"/>
    <w:rsid w:val="00DD19F1"/>
    <w:rsid w:val="00DE267C"/>
    <w:rsid w:val="00E32FAF"/>
    <w:rsid w:val="00E531D4"/>
    <w:rsid w:val="00E553BF"/>
    <w:rsid w:val="00E5765A"/>
    <w:rsid w:val="00E7492A"/>
    <w:rsid w:val="00E853A5"/>
    <w:rsid w:val="00E928F0"/>
    <w:rsid w:val="00EE7D76"/>
    <w:rsid w:val="00F060B4"/>
    <w:rsid w:val="00F758AA"/>
    <w:rsid w:val="00FD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A6D5A25"/>
  <w15:chartTrackingRefBased/>
  <w15:docId w15:val="{4E67DDB6-615D-480B-97C9-90713F29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BodyText2">
    <w:name w:val="Body Text 2"/>
    <w:basedOn w:val="Normal"/>
    <w:pPr>
      <w:tabs>
        <w:tab w:val="left" w:pos="270"/>
      </w:tabs>
      <w:ind w:left="270" w:hanging="270"/>
    </w:pPr>
  </w:style>
  <w:style w:type="paragraph" w:styleId="BalloonText">
    <w:name w:val="Balloon Text"/>
    <w:basedOn w:val="Normal"/>
    <w:link w:val="BalloonTextChar"/>
    <w:uiPriority w:val="99"/>
    <w:semiHidden/>
    <w:unhideWhenUsed/>
    <w:rsid w:val="002C6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69"/>
    <w:rPr>
      <w:rFonts w:ascii="Segoe UI" w:hAnsi="Segoe UI" w:cs="Segoe UI"/>
      <w:sz w:val="18"/>
      <w:szCs w:val="18"/>
    </w:rPr>
  </w:style>
  <w:style w:type="paragraph" w:styleId="ListParagraph">
    <w:name w:val="List Paragraph"/>
    <w:basedOn w:val="Normal"/>
    <w:uiPriority w:val="34"/>
    <w:qFormat/>
    <w:rsid w:val="00442AEE"/>
    <w:pPr>
      <w:ind w:left="720"/>
      <w:contextualSpacing/>
    </w:pPr>
  </w:style>
  <w:style w:type="paragraph" w:customStyle="1" w:styleId="Heading">
    <w:name w:val="Heading"/>
    <w:aliases w:val="MICS 2"/>
    <w:basedOn w:val="Normal"/>
    <w:rsid w:val="00442AEE"/>
    <w:pPr>
      <w:ind w:left="720"/>
    </w:pPr>
    <w:rPr>
      <w:b/>
      <w:sz w:val="24"/>
    </w:rPr>
  </w:style>
  <w:style w:type="character" w:styleId="CommentReference">
    <w:name w:val="annotation reference"/>
    <w:basedOn w:val="DefaultParagraphFont"/>
    <w:uiPriority w:val="99"/>
    <w:semiHidden/>
    <w:unhideWhenUsed/>
    <w:rsid w:val="00D4766B"/>
    <w:rPr>
      <w:sz w:val="16"/>
      <w:szCs w:val="16"/>
    </w:rPr>
  </w:style>
  <w:style w:type="paragraph" w:styleId="CommentText">
    <w:name w:val="annotation text"/>
    <w:basedOn w:val="Normal"/>
    <w:link w:val="CommentTextChar"/>
    <w:uiPriority w:val="99"/>
    <w:semiHidden/>
    <w:unhideWhenUsed/>
    <w:rsid w:val="00D4766B"/>
  </w:style>
  <w:style w:type="character" w:customStyle="1" w:styleId="CommentTextChar">
    <w:name w:val="Comment Text Char"/>
    <w:basedOn w:val="DefaultParagraphFont"/>
    <w:link w:val="CommentText"/>
    <w:uiPriority w:val="99"/>
    <w:semiHidden/>
    <w:rsid w:val="00D4766B"/>
  </w:style>
  <w:style w:type="paragraph" w:styleId="CommentSubject">
    <w:name w:val="annotation subject"/>
    <w:basedOn w:val="CommentText"/>
    <w:next w:val="CommentText"/>
    <w:link w:val="CommentSubjectChar"/>
    <w:uiPriority w:val="99"/>
    <w:semiHidden/>
    <w:unhideWhenUsed/>
    <w:rsid w:val="00D4766B"/>
    <w:rPr>
      <w:b/>
      <w:bCs/>
    </w:rPr>
  </w:style>
  <w:style w:type="character" w:customStyle="1" w:styleId="CommentSubjectChar">
    <w:name w:val="Comment Subject Char"/>
    <w:basedOn w:val="CommentTextChar"/>
    <w:link w:val="CommentSubject"/>
    <w:uiPriority w:val="99"/>
    <w:semiHidden/>
    <w:rsid w:val="00D47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3299</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Currency Acceptor Drop, Count and Key Control</vt:lpstr>
    </vt:vector>
  </TitlesOfParts>
  <Company>Nevada Gaming Control Board</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Acceptor Drop, Count and Key Control</dc:title>
  <dc:subject/>
  <dc:creator>Preferred Customer</dc:creator>
  <cp:keywords/>
  <dc:description>05/97 version</dc:description>
  <cp:lastModifiedBy>Newell, Shelley</cp:lastModifiedBy>
  <cp:revision>4</cp:revision>
  <cp:lastPrinted>2018-02-12T23:21:00Z</cp:lastPrinted>
  <dcterms:created xsi:type="dcterms:W3CDTF">2023-05-25T17:46:00Z</dcterms:created>
  <dcterms:modified xsi:type="dcterms:W3CDTF">2023-06-02T20:35:00Z</dcterms:modified>
</cp:coreProperties>
</file>