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B0FE" w14:textId="77777777" w:rsidR="004D20D0" w:rsidRDefault="004D20D0" w:rsidP="004D20D0">
      <w:pPr>
        <w:framePr w:w="6316" w:h="733" w:hSpace="180" w:wrap="auto" w:vAnchor="text" w:hAnchor="page" w:x="3121" w:y="-1085"/>
        <w:spacing w:line="240" w:lineRule="atLeast"/>
        <w:jc w:val="center"/>
        <w:rPr>
          <w:b/>
          <w:sz w:val="28"/>
          <w:szCs w:val="28"/>
        </w:rPr>
      </w:pPr>
      <w:bookmarkStart w:id="0" w:name="_Hlk119934108"/>
      <w:r w:rsidRPr="0094517D">
        <w:rPr>
          <w:b/>
          <w:sz w:val="28"/>
          <w:szCs w:val="28"/>
        </w:rPr>
        <w:t>NEVADA GAMING CONTROL BOARD</w:t>
      </w:r>
    </w:p>
    <w:p w14:paraId="41B0F41D" w14:textId="77777777" w:rsidR="004D20D0" w:rsidRPr="0073107E" w:rsidRDefault="004D20D0" w:rsidP="004D20D0">
      <w:pPr>
        <w:pStyle w:val="Header"/>
        <w:framePr w:w="6316" w:h="733" w:hSpace="180" w:wrap="auto" w:vAnchor="text" w:hAnchor="page" w:x="3121" w:y="-1085"/>
        <w:spacing w:before="40" w:after="40"/>
        <w:jc w:val="center"/>
        <w:rPr>
          <w:sz w:val="18"/>
          <w:szCs w:val="18"/>
        </w:rPr>
      </w:pPr>
      <w:r w:rsidRPr="0073107E">
        <w:rPr>
          <w:sz w:val="18"/>
          <w:szCs w:val="18"/>
        </w:rPr>
        <w:t>1919 College Parkway, P.O. Box 8003, Carson City, Nevada 89702</w:t>
      </w:r>
    </w:p>
    <w:p w14:paraId="3C91CF7B" w14:textId="77777777" w:rsidR="004D20D0" w:rsidRPr="0073107E" w:rsidRDefault="004D20D0" w:rsidP="004D20D0">
      <w:pPr>
        <w:pStyle w:val="Header"/>
        <w:framePr w:w="6316" w:h="733" w:hSpace="180" w:wrap="auto" w:vAnchor="text" w:hAnchor="page" w:x="3121" w:y="-1085"/>
        <w:spacing w:before="40" w:after="40"/>
        <w:jc w:val="center"/>
        <w:rPr>
          <w:sz w:val="18"/>
          <w:szCs w:val="18"/>
        </w:rPr>
      </w:pPr>
      <w:r w:rsidRPr="0073107E">
        <w:rPr>
          <w:sz w:val="18"/>
          <w:szCs w:val="18"/>
        </w:rPr>
        <w:t>555 E. Washington Avenue, Suite 2600, Las Vegas, Nevada 89101</w:t>
      </w:r>
    </w:p>
    <w:p w14:paraId="40D17E72" w14:textId="77777777" w:rsidR="004D20D0" w:rsidRPr="0073107E" w:rsidRDefault="004D20D0" w:rsidP="004D20D0">
      <w:pPr>
        <w:pStyle w:val="Header"/>
        <w:framePr w:w="6316" w:h="733" w:hSpace="180" w:wrap="auto" w:vAnchor="text" w:hAnchor="page" w:x="3121" w:y="-1085"/>
        <w:spacing w:before="40" w:after="40"/>
        <w:jc w:val="center"/>
        <w:rPr>
          <w:sz w:val="18"/>
          <w:szCs w:val="18"/>
        </w:rPr>
      </w:pPr>
      <w:r w:rsidRPr="0073107E">
        <w:rPr>
          <w:sz w:val="18"/>
          <w:szCs w:val="18"/>
        </w:rPr>
        <w:t>3650 S. Pointe Circle, Suite 203, P.O. Box 31109, Laughlin, Nevada 89028</w:t>
      </w:r>
    </w:p>
    <w:p w14:paraId="3FECB04F" w14:textId="77777777" w:rsidR="004D20D0" w:rsidRPr="0073107E" w:rsidRDefault="004D20D0" w:rsidP="004D20D0">
      <w:pPr>
        <w:pStyle w:val="Header"/>
        <w:framePr w:w="6316" w:h="733" w:hSpace="180" w:wrap="auto" w:vAnchor="text" w:hAnchor="page" w:x="3121" w:y="-1085"/>
        <w:spacing w:before="40" w:after="40"/>
        <w:jc w:val="center"/>
        <w:rPr>
          <w:sz w:val="18"/>
          <w:szCs w:val="18"/>
        </w:rPr>
      </w:pPr>
      <w:r w:rsidRPr="0073107E">
        <w:rPr>
          <w:sz w:val="18"/>
          <w:szCs w:val="18"/>
        </w:rPr>
        <w:t>557 W. Silver Street, Suite 207, Elko, Nevada 89801</w:t>
      </w:r>
    </w:p>
    <w:p w14:paraId="763498D1" w14:textId="77777777" w:rsidR="004D20D0" w:rsidRPr="0073107E" w:rsidRDefault="004D20D0" w:rsidP="004D20D0">
      <w:pPr>
        <w:pStyle w:val="Header"/>
        <w:framePr w:w="6316" w:h="733" w:hSpace="180" w:wrap="auto" w:vAnchor="text" w:hAnchor="page" w:x="3121" w:y="-1085"/>
        <w:spacing w:before="40" w:after="40"/>
        <w:jc w:val="center"/>
        <w:rPr>
          <w:sz w:val="18"/>
          <w:szCs w:val="18"/>
        </w:rPr>
      </w:pPr>
      <w:r>
        <w:rPr>
          <w:sz w:val="18"/>
          <w:szCs w:val="18"/>
        </w:rPr>
        <w:t>9790</w:t>
      </w:r>
      <w:r w:rsidRPr="0073107E">
        <w:rPr>
          <w:sz w:val="18"/>
          <w:szCs w:val="18"/>
        </w:rPr>
        <w:t xml:space="preserve"> </w:t>
      </w:r>
      <w:r>
        <w:rPr>
          <w:sz w:val="18"/>
          <w:szCs w:val="18"/>
        </w:rPr>
        <w:t>Gateway Drive</w:t>
      </w:r>
      <w:r w:rsidRPr="0073107E">
        <w:rPr>
          <w:sz w:val="18"/>
          <w:szCs w:val="18"/>
        </w:rPr>
        <w:t>, Suite 1</w:t>
      </w:r>
      <w:r>
        <w:rPr>
          <w:sz w:val="18"/>
          <w:szCs w:val="18"/>
        </w:rPr>
        <w:t>0</w:t>
      </w:r>
      <w:r w:rsidRPr="0073107E">
        <w:rPr>
          <w:sz w:val="18"/>
          <w:szCs w:val="18"/>
        </w:rPr>
        <w:t>0, Reno, Nevada 895</w:t>
      </w:r>
      <w:r>
        <w:rPr>
          <w:sz w:val="18"/>
          <w:szCs w:val="18"/>
        </w:rPr>
        <w:t>2</w:t>
      </w:r>
      <w:r w:rsidRPr="0073107E">
        <w:rPr>
          <w:sz w:val="18"/>
          <w:szCs w:val="18"/>
        </w:rPr>
        <w:t>1</w:t>
      </w:r>
    </w:p>
    <w:p w14:paraId="5AD78D20" w14:textId="77777777" w:rsidR="004D20D0" w:rsidRPr="008F040F" w:rsidRDefault="004D20D0" w:rsidP="004D20D0">
      <w:pPr>
        <w:pStyle w:val="Header"/>
        <w:framePr w:w="6316" w:h="733" w:hSpace="180" w:wrap="auto" w:vAnchor="text" w:hAnchor="page" w:x="3121" w:y="-1085"/>
        <w:spacing w:before="40" w:after="40"/>
        <w:jc w:val="center"/>
        <w:rPr>
          <w:sz w:val="28"/>
          <w:szCs w:val="28"/>
        </w:rPr>
      </w:pPr>
      <w:r>
        <w:rPr>
          <w:sz w:val="18"/>
          <w:szCs w:val="18"/>
        </w:rPr>
        <w:t>750 Pilot Road, Suite I</w:t>
      </w:r>
      <w:r w:rsidRPr="0073107E">
        <w:rPr>
          <w:sz w:val="18"/>
          <w:szCs w:val="18"/>
        </w:rPr>
        <w:t>, Las Vegas, Nevada 89119</w:t>
      </w:r>
    </w:p>
    <w:bookmarkEnd w:id="0"/>
    <w:p w14:paraId="1A4DE091" w14:textId="77777777" w:rsidR="004A0A31" w:rsidRDefault="00047200">
      <w:pPr>
        <w:pStyle w:val="Caption"/>
        <w:ind w:left="900"/>
        <w:jc w:val="left"/>
      </w:pPr>
      <w:r w:rsidRPr="00A246FE">
        <w:rPr>
          <w:rFonts w:ascii="Arial" w:hAnsi="Arial" w:cs="Arial"/>
          <w:noProof/>
          <w:sz w:val="22"/>
          <w:szCs w:val="22"/>
        </w:rPr>
        <mc:AlternateContent>
          <mc:Choice Requires="wps">
            <w:drawing>
              <wp:anchor distT="45720" distB="45720" distL="114300" distR="114300" simplePos="0" relativeHeight="251661312" behindDoc="1" locked="0" layoutInCell="1" allowOverlap="1" wp14:anchorId="555513FB" wp14:editId="3BEC67D7">
                <wp:simplePos x="0" y="0"/>
                <wp:positionH relativeFrom="margin">
                  <wp:posOffset>5105400</wp:posOffset>
                </wp:positionH>
                <wp:positionV relativeFrom="paragraph">
                  <wp:posOffset>-548640</wp:posOffset>
                </wp:positionV>
                <wp:extent cx="1036320" cy="1013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013460"/>
                        </a:xfrm>
                        <a:prstGeom prst="rect">
                          <a:avLst/>
                        </a:prstGeom>
                        <a:solidFill>
                          <a:srgbClr val="FFFFFF"/>
                        </a:solidFill>
                        <a:ln w="9525">
                          <a:noFill/>
                          <a:miter lim="800000"/>
                          <a:headEnd/>
                          <a:tailEnd/>
                        </a:ln>
                      </wps:spPr>
                      <wps:txbx>
                        <w:txbxContent>
                          <w:bookmarkStart w:id="1" w:name="_Hlk115093386"/>
                          <w:p w14:paraId="17258F29" w14:textId="77777777" w:rsidR="00047200" w:rsidRPr="00A246FE" w:rsidRDefault="00047200" w:rsidP="00047200">
                            <w:pPr>
                              <w:rPr>
                                <w:rFonts w:cs="Arial"/>
                                <w:sz w:val="22"/>
                              </w:rPr>
                            </w:pPr>
                            <w:r>
                              <w:rPr>
                                <w:rFonts w:cs="Arial"/>
                                <w:sz w:val="22"/>
                              </w:rPr>
                              <w:fldChar w:fldCharType="begin"/>
                            </w:r>
                            <w:r>
                              <w:rPr>
                                <w:rFonts w:cs="Arial"/>
                                <w:sz w:val="22"/>
                              </w:rPr>
                              <w:instrText xml:space="preserve"> INCLUDEPICTURE "http://gaming.nv.gov/images/badge200x196.gif" \* MERGEFORMATINET </w:instrText>
                            </w:r>
                            <w:r>
                              <w:rPr>
                                <w:rFonts w:cs="Arial"/>
                                <w:sz w:val="22"/>
                              </w:rPr>
                              <w:fldChar w:fldCharType="separate"/>
                            </w:r>
                            <w:r>
                              <w:rPr>
                                <w:rFonts w:cs="Arial"/>
                                <w:sz w:val="22"/>
                              </w:rPr>
                              <w:fldChar w:fldCharType="begin"/>
                            </w:r>
                            <w:r>
                              <w:rPr>
                                <w:rFonts w:cs="Arial"/>
                                <w:sz w:val="22"/>
                              </w:rPr>
                              <w:instrText xml:space="preserve"> INCLUDEPICTURE  "http://gaming.nv.gov/images/badge200x196.gif" \* MERGEFORMATINET </w:instrText>
                            </w:r>
                            <w:r>
                              <w:rPr>
                                <w:rFonts w:cs="Arial"/>
                                <w:sz w:val="22"/>
                              </w:rPr>
                              <w:fldChar w:fldCharType="separate"/>
                            </w:r>
                            <w:r>
                              <w:rPr>
                                <w:rFonts w:ascii="Arial" w:eastAsia="Calibri" w:hAnsi="Arial" w:cs="Arial"/>
                                <w:sz w:val="22"/>
                                <w:szCs w:val="22"/>
                              </w:rPr>
                              <w:fldChar w:fldCharType="begin"/>
                            </w:r>
                            <w:r>
                              <w:rPr>
                                <w:rFonts w:ascii="Arial" w:eastAsia="Calibri" w:hAnsi="Arial" w:cs="Arial"/>
                                <w:sz w:val="22"/>
                                <w:szCs w:val="22"/>
                              </w:rPr>
                              <w:instrText xml:space="preserve"> INCLUDEPICTURE  "http://gaming.nv.gov/images/badge200x196.gif" \* MERGEFORMATINET </w:instrText>
                            </w:r>
                            <w:r>
                              <w:rPr>
                                <w:rFonts w:ascii="Arial" w:eastAsia="Calibri" w:hAnsi="Arial" w:cs="Arial"/>
                                <w:sz w:val="22"/>
                                <w:szCs w:val="22"/>
                              </w:rPr>
                              <w:fldChar w:fldCharType="separate"/>
                            </w:r>
                            <w:r w:rsidR="00166008">
                              <w:rPr>
                                <w:rFonts w:ascii="Arial" w:eastAsia="Calibri" w:hAnsi="Arial" w:cs="Arial"/>
                                <w:sz w:val="22"/>
                                <w:szCs w:val="22"/>
                              </w:rPr>
                              <w:fldChar w:fldCharType="begin"/>
                            </w:r>
                            <w:r w:rsidR="00166008">
                              <w:rPr>
                                <w:rFonts w:ascii="Arial" w:eastAsia="Calibri" w:hAnsi="Arial" w:cs="Arial"/>
                                <w:sz w:val="22"/>
                                <w:szCs w:val="22"/>
                              </w:rPr>
                              <w:instrText xml:space="preserve"> </w:instrText>
                            </w:r>
                            <w:r w:rsidR="00166008">
                              <w:rPr>
                                <w:rFonts w:ascii="Arial" w:eastAsia="Calibri" w:hAnsi="Arial" w:cs="Arial"/>
                                <w:sz w:val="22"/>
                                <w:szCs w:val="22"/>
                              </w:rPr>
                              <w:instrText>INCLUDEPICTURE  "http://gaming.nv.gov/images/badge200x196.gif" \* MERGEFORMATINET</w:instrText>
                            </w:r>
                            <w:r w:rsidR="00166008">
                              <w:rPr>
                                <w:rFonts w:ascii="Arial" w:eastAsia="Calibri" w:hAnsi="Arial" w:cs="Arial"/>
                                <w:sz w:val="22"/>
                                <w:szCs w:val="22"/>
                              </w:rPr>
                              <w:instrText xml:space="preserve"> </w:instrText>
                            </w:r>
                            <w:r w:rsidR="00166008">
                              <w:rPr>
                                <w:rFonts w:ascii="Arial" w:eastAsia="Calibri" w:hAnsi="Arial" w:cs="Arial"/>
                                <w:sz w:val="22"/>
                                <w:szCs w:val="22"/>
                              </w:rPr>
                              <w:fldChar w:fldCharType="separate"/>
                            </w:r>
                            <w:r w:rsidR="00166008">
                              <w:rPr>
                                <w:rFonts w:ascii="Arial" w:eastAsia="Calibri" w:hAnsi="Arial" w:cs="Arial"/>
                                <w:b/>
                                <w:bCs/>
                                <w:sz w:val="22"/>
                                <w:szCs w:val="22"/>
                              </w:rPr>
                              <w:pict w14:anchorId="100D0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70.2pt;height:70.2pt">
                                  <v:imagedata r:id="rId7" r:href="rId8"/>
                                </v:shape>
                              </w:pict>
                            </w:r>
                            <w:r w:rsidR="00166008">
                              <w:rPr>
                                <w:rFonts w:ascii="Arial" w:eastAsia="Calibri" w:hAnsi="Arial" w:cs="Arial"/>
                                <w:sz w:val="22"/>
                                <w:szCs w:val="22"/>
                              </w:rPr>
                              <w:fldChar w:fldCharType="end"/>
                            </w:r>
                            <w:r>
                              <w:rPr>
                                <w:rFonts w:ascii="Arial" w:eastAsia="Calibri" w:hAnsi="Arial" w:cs="Arial"/>
                                <w:sz w:val="22"/>
                                <w:szCs w:val="22"/>
                              </w:rPr>
                              <w:fldChar w:fldCharType="end"/>
                            </w:r>
                            <w:r>
                              <w:rPr>
                                <w:rFonts w:cs="Arial"/>
                                <w:sz w:val="22"/>
                              </w:rPr>
                              <w:fldChar w:fldCharType="end"/>
                            </w:r>
                            <w:r>
                              <w:rPr>
                                <w:rFonts w:cs="Arial"/>
                                <w:sz w:val="22"/>
                              </w:rPr>
                              <w:fldChar w:fldCharType="end"/>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513FB" id="_x0000_t202" coordsize="21600,21600" o:spt="202" path="m,l,21600r21600,l21600,xe">
                <v:stroke joinstyle="miter"/>
                <v:path gradientshapeok="t" o:connecttype="rect"/>
              </v:shapetype>
              <v:shape id="_x0000_s1026" type="#_x0000_t202" style="position:absolute;left:0;text-align:left;margin-left:402pt;margin-top:-43.2pt;width:81.6pt;height:79.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D/IA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" stroked="f">
                <v:textbox>
                  <w:txbxContent>
                    <w:bookmarkStart w:id="2" w:name="_Hlk115093386"/>
                    <w:p w14:paraId="17258F29" w14:textId="77777777" w:rsidR="00047200" w:rsidRPr="00A246FE" w:rsidRDefault="00047200" w:rsidP="00047200">
                      <w:pPr>
                        <w:rPr>
                          <w:rFonts w:cs="Arial"/>
                          <w:sz w:val="22"/>
                        </w:rPr>
                      </w:pPr>
                      <w:r>
                        <w:rPr>
                          <w:rFonts w:cs="Arial"/>
                          <w:sz w:val="22"/>
                        </w:rPr>
                        <w:fldChar w:fldCharType="begin"/>
                      </w:r>
                      <w:r>
                        <w:rPr>
                          <w:rFonts w:cs="Arial"/>
                          <w:sz w:val="22"/>
                        </w:rPr>
                        <w:instrText xml:space="preserve"> INCLUDEPICTURE "http://gaming.nv.gov/images/badge200x196.gif" \* MERGEFORMATINET </w:instrText>
                      </w:r>
                      <w:r>
                        <w:rPr>
                          <w:rFonts w:cs="Arial"/>
                          <w:sz w:val="22"/>
                        </w:rPr>
                        <w:fldChar w:fldCharType="separate"/>
                      </w:r>
                      <w:r>
                        <w:rPr>
                          <w:rFonts w:cs="Arial"/>
                          <w:sz w:val="22"/>
                        </w:rPr>
                        <w:fldChar w:fldCharType="begin"/>
                      </w:r>
                      <w:r>
                        <w:rPr>
                          <w:rFonts w:cs="Arial"/>
                          <w:sz w:val="22"/>
                        </w:rPr>
                        <w:instrText xml:space="preserve"> INCLUDEPICTURE  "http://gaming.nv.gov/images/badge200x196.gif" \* MERGEFORMATINET </w:instrText>
                      </w:r>
                      <w:r>
                        <w:rPr>
                          <w:rFonts w:cs="Arial"/>
                          <w:sz w:val="22"/>
                        </w:rPr>
                        <w:fldChar w:fldCharType="separate"/>
                      </w:r>
                      <w:r>
                        <w:rPr>
                          <w:rFonts w:ascii="Arial" w:eastAsia="Calibri" w:hAnsi="Arial" w:cs="Arial"/>
                          <w:sz w:val="22"/>
                          <w:szCs w:val="22"/>
                        </w:rPr>
                        <w:fldChar w:fldCharType="begin"/>
                      </w:r>
                      <w:r>
                        <w:rPr>
                          <w:rFonts w:ascii="Arial" w:eastAsia="Calibri" w:hAnsi="Arial" w:cs="Arial"/>
                          <w:sz w:val="22"/>
                          <w:szCs w:val="22"/>
                        </w:rPr>
                        <w:instrText xml:space="preserve"> INCLUDEPICTURE  "http://gaming.nv.gov/images/badge200x196.gif" \* MERGEFORMATINET </w:instrText>
                      </w:r>
                      <w:r>
                        <w:rPr>
                          <w:rFonts w:ascii="Arial" w:eastAsia="Calibri" w:hAnsi="Arial" w:cs="Arial"/>
                          <w:sz w:val="22"/>
                          <w:szCs w:val="22"/>
                        </w:rPr>
                        <w:fldChar w:fldCharType="separate"/>
                      </w:r>
                      <w:r w:rsidR="00166008">
                        <w:rPr>
                          <w:rFonts w:ascii="Arial" w:eastAsia="Calibri" w:hAnsi="Arial" w:cs="Arial"/>
                          <w:sz w:val="22"/>
                          <w:szCs w:val="22"/>
                        </w:rPr>
                        <w:fldChar w:fldCharType="begin"/>
                      </w:r>
                      <w:r w:rsidR="00166008">
                        <w:rPr>
                          <w:rFonts w:ascii="Arial" w:eastAsia="Calibri" w:hAnsi="Arial" w:cs="Arial"/>
                          <w:sz w:val="22"/>
                          <w:szCs w:val="22"/>
                        </w:rPr>
                        <w:instrText xml:space="preserve"> </w:instrText>
                      </w:r>
                      <w:r w:rsidR="00166008">
                        <w:rPr>
                          <w:rFonts w:ascii="Arial" w:eastAsia="Calibri" w:hAnsi="Arial" w:cs="Arial"/>
                          <w:sz w:val="22"/>
                          <w:szCs w:val="22"/>
                        </w:rPr>
                        <w:instrText>INCLUDEPICTURE  "http://gaming.nv.gov/images/badge200x196.gif" \* MERGEFORMATINET</w:instrText>
                      </w:r>
                      <w:r w:rsidR="00166008">
                        <w:rPr>
                          <w:rFonts w:ascii="Arial" w:eastAsia="Calibri" w:hAnsi="Arial" w:cs="Arial"/>
                          <w:sz w:val="22"/>
                          <w:szCs w:val="22"/>
                        </w:rPr>
                        <w:instrText xml:space="preserve"> </w:instrText>
                      </w:r>
                      <w:r w:rsidR="00166008">
                        <w:rPr>
                          <w:rFonts w:ascii="Arial" w:eastAsia="Calibri" w:hAnsi="Arial" w:cs="Arial"/>
                          <w:sz w:val="22"/>
                          <w:szCs w:val="22"/>
                        </w:rPr>
                        <w:fldChar w:fldCharType="separate"/>
                      </w:r>
                      <w:r w:rsidR="00166008">
                        <w:rPr>
                          <w:rFonts w:ascii="Arial" w:eastAsia="Calibri" w:hAnsi="Arial" w:cs="Arial"/>
                          <w:b/>
                          <w:bCs/>
                          <w:sz w:val="22"/>
                          <w:szCs w:val="22"/>
                        </w:rPr>
                        <w:pict w14:anchorId="100D062F">
                          <v:shape id="_x0000_i1036" type="#_x0000_t75" alt="" style="width:70.2pt;height:70.2pt">
                            <v:imagedata r:id="rId7" r:href="rId9"/>
                          </v:shape>
                        </w:pict>
                      </w:r>
                      <w:r w:rsidR="00166008">
                        <w:rPr>
                          <w:rFonts w:ascii="Arial" w:eastAsia="Calibri" w:hAnsi="Arial" w:cs="Arial"/>
                          <w:sz w:val="22"/>
                          <w:szCs w:val="22"/>
                        </w:rPr>
                        <w:fldChar w:fldCharType="end"/>
                      </w:r>
                      <w:r>
                        <w:rPr>
                          <w:rFonts w:ascii="Arial" w:eastAsia="Calibri" w:hAnsi="Arial" w:cs="Arial"/>
                          <w:sz w:val="22"/>
                          <w:szCs w:val="22"/>
                        </w:rPr>
                        <w:fldChar w:fldCharType="end"/>
                      </w:r>
                      <w:r>
                        <w:rPr>
                          <w:rFonts w:cs="Arial"/>
                          <w:sz w:val="22"/>
                        </w:rPr>
                        <w:fldChar w:fldCharType="end"/>
                      </w:r>
                      <w:r>
                        <w:rPr>
                          <w:rFonts w:cs="Arial"/>
                          <w:sz w:val="22"/>
                        </w:rPr>
                        <w:fldChar w:fldCharType="end"/>
                      </w:r>
                      <w:bookmarkEnd w:id="2"/>
                    </w:p>
                  </w:txbxContent>
                </v:textbox>
                <w10:wrap anchorx="margin"/>
              </v:shape>
            </w:pict>
          </mc:Fallback>
        </mc:AlternateContent>
      </w:r>
      <w:r w:rsidRPr="00850EA6">
        <w:rPr>
          <w:noProof/>
        </w:rPr>
        <w:drawing>
          <wp:anchor distT="0" distB="0" distL="114300" distR="114300" simplePos="0" relativeHeight="251659264" behindDoc="0" locked="0" layoutInCell="1" allowOverlap="1" wp14:anchorId="77586CE8" wp14:editId="1656FD44">
            <wp:simplePos x="0" y="0"/>
            <wp:positionH relativeFrom="margin">
              <wp:posOffset>-365760</wp:posOffset>
            </wp:positionH>
            <wp:positionV relativeFrom="paragraph">
              <wp:posOffset>-548640</wp:posOffset>
            </wp:positionV>
            <wp:extent cx="986409" cy="996102"/>
            <wp:effectExtent l="0" t="0" r="4445" b="0"/>
            <wp:wrapNone/>
            <wp:docPr id="3" name="Picture 17" descr="Nevada Blue Seal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vada Blue Seal -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409" cy="9961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CC948" w14:textId="77777777" w:rsidR="004A0A31" w:rsidRDefault="004A0A31"/>
    <w:p w14:paraId="57B2A83F" w14:textId="77777777" w:rsidR="004D20D0" w:rsidRDefault="004D20D0" w:rsidP="00A9503A">
      <w:pPr>
        <w:pStyle w:val="sectbody"/>
        <w:jc w:val="center"/>
        <w:rPr>
          <w:b/>
          <w:smallCaps/>
          <w:sz w:val="28"/>
          <w:szCs w:val="28"/>
        </w:rPr>
      </w:pPr>
      <w:bookmarkStart w:id="3" w:name="NRS463Sec169"/>
      <w:bookmarkEnd w:id="3"/>
    </w:p>
    <w:p w14:paraId="7BED5199" w14:textId="77777777" w:rsidR="004D20D0" w:rsidRDefault="004D20D0" w:rsidP="00A9503A">
      <w:pPr>
        <w:pStyle w:val="sectbody"/>
        <w:jc w:val="center"/>
        <w:rPr>
          <w:b/>
          <w:smallCaps/>
          <w:sz w:val="28"/>
          <w:szCs w:val="28"/>
        </w:rPr>
      </w:pPr>
    </w:p>
    <w:p w14:paraId="5A605D2E" w14:textId="77777777" w:rsidR="00DC6F26" w:rsidRPr="00A26E3A" w:rsidRDefault="001B1BCF" w:rsidP="00A9503A">
      <w:pPr>
        <w:pStyle w:val="sectbody"/>
        <w:jc w:val="center"/>
        <w:rPr>
          <w:b/>
          <w:smallCaps/>
          <w:sz w:val="28"/>
          <w:szCs w:val="28"/>
        </w:rPr>
      </w:pPr>
      <w:r>
        <w:rPr>
          <w:b/>
          <w:smallCaps/>
          <w:sz w:val="28"/>
          <w:szCs w:val="28"/>
        </w:rPr>
        <w:t>3</w:t>
      </w:r>
      <w:r w:rsidRPr="001B1BCF">
        <w:rPr>
          <w:b/>
          <w:smallCaps/>
          <w:sz w:val="28"/>
          <w:szCs w:val="28"/>
          <w:vertAlign w:val="superscript"/>
        </w:rPr>
        <w:t>rd</w:t>
      </w:r>
      <w:r>
        <w:rPr>
          <w:b/>
          <w:smallCaps/>
          <w:sz w:val="28"/>
          <w:szCs w:val="28"/>
        </w:rPr>
        <w:t xml:space="preserve"> </w:t>
      </w:r>
      <w:r w:rsidR="00A26E3A">
        <w:rPr>
          <w:b/>
          <w:smallCaps/>
          <w:sz w:val="28"/>
          <w:szCs w:val="28"/>
        </w:rPr>
        <w:t>Party Registration</w:t>
      </w:r>
    </w:p>
    <w:p w14:paraId="3DE39EA1" w14:textId="77777777" w:rsidR="00A9503A" w:rsidRPr="00A26E3A" w:rsidRDefault="00A9503A" w:rsidP="00A9503A">
      <w:pPr>
        <w:pStyle w:val="sectbody"/>
        <w:jc w:val="center"/>
        <w:rPr>
          <w:b/>
          <w:smallCaps/>
          <w:sz w:val="28"/>
          <w:szCs w:val="28"/>
        </w:rPr>
      </w:pPr>
      <w:r w:rsidRPr="00A26E3A">
        <w:rPr>
          <w:b/>
          <w:smallCaps/>
          <w:sz w:val="28"/>
          <w:szCs w:val="28"/>
        </w:rPr>
        <w:t>NRS</w:t>
      </w:r>
      <w:r w:rsidR="00DC6F26" w:rsidRPr="00A26E3A">
        <w:rPr>
          <w:b/>
          <w:smallCaps/>
          <w:sz w:val="28"/>
          <w:szCs w:val="28"/>
        </w:rPr>
        <w:t xml:space="preserve"> </w:t>
      </w:r>
      <w:r w:rsidR="00A26E3A">
        <w:rPr>
          <w:b/>
          <w:smallCaps/>
          <w:sz w:val="28"/>
          <w:szCs w:val="28"/>
        </w:rPr>
        <w:t xml:space="preserve">– </w:t>
      </w:r>
      <w:r w:rsidRPr="00A26E3A">
        <w:rPr>
          <w:b/>
          <w:smallCaps/>
          <w:sz w:val="28"/>
          <w:szCs w:val="28"/>
        </w:rPr>
        <w:t>463</w:t>
      </w:r>
      <w:r w:rsidR="00A26E3A">
        <w:rPr>
          <w:b/>
          <w:smallCaps/>
          <w:sz w:val="28"/>
          <w:szCs w:val="28"/>
        </w:rPr>
        <w:t>.</w:t>
      </w:r>
      <w:r w:rsidRPr="00A26E3A">
        <w:rPr>
          <w:b/>
          <w:smallCaps/>
          <w:sz w:val="28"/>
          <w:szCs w:val="28"/>
        </w:rPr>
        <w:t>169</w:t>
      </w:r>
    </w:p>
    <w:p w14:paraId="6049560F" w14:textId="77777777" w:rsidR="00A26E3A" w:rsidRDefault="00A26E3A" w:rsidP="00874222">
      <w:pPr>
        <w:pStyle w:val="sectbody"/>
        <w:rPr>
          <w:rStyle w:val="empty"/>
          <w:i/>
          <w:u w:val="single"/>
        </w:rPr>
      </w:pPr>
    </w:p>
    <w:p w14:paraId="787779E7" w14:textId="77777777" w:rsidR="008C5C06" w:rsidRDefault="008C5C06" w:rsidP="00874222">
      <w:pPr>
        <w:pStyle w:val="sectbody"/>
        <w:rPr>
          <w:rStyle w:val="empty"/>
          <w:i/>
          <w:u w:val="single"/>
        </w:rPr>
      </w:pPr>
    </w:p>
    <w:p w14:paraId="1A8C87CF" w14:textId="77777777" w:rsidR="008C5C06" w:rsidRDefault="008C5C06" w:rsidP="00874222">
      <w:pPr>
        <w:pStyle w:val="sectbody"/>
        <w:rPr>
          <w:rStyle w:val="empty"/>
          <w:i/>
          <w:u w:val="single"/>
        </w:rPr>
      </w:pPr>
    </w:p>
    <w:p w14:paraId="1C42D177" w14:textId="77777777" w:rsidR="00A26E3A" w:rsidRDefault="00A51318" w:rsidP="00874222">
      <w:pPr>
        <w:pStyle w:val="sectbody"/>
        <w:rPr>
          <w:rStyle w:val="empty"/>
          <w:i/>
          <w:u w:val="single"/>
        </w:rPr>
      </w:pPr>
      <w:r w:rsidRPr="00CA1AF2">
        <w:rPr>
          <w:noProof/>
        </w:rPr>
        <mc:AlternateContent>
          <mc:Choice Requires="wps">
            <w:drawing>
              <wp:inline distT="0" distB="0" distL="0" distR="0" wp14:anchorId="223ECC48" wp14:editId="5E2FB0EF">
                <wp:extent cx="5981700" cy="1485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85900"/>
                        </a:xfrm>
                        <a:prstGeom prst="rect">
                          <a:avLst/>
                        </a:prstGeom>
                        <a:solidFill>
                          <a:srgbClr val="FFFFFF"/>
                        </a:solidFill>
                        <a:ln w="12700" cap="rnd">
                          <a:solidFill>
                            <a:srgbClr val="000000"/>
                          </a:solidFill>
                          <a:prstDash val="sysDot"/>
                          <a:miter lim="800000"/>
                          <a:headEnd/>
                          <a:tailEnd/>
                        </a:ln>
                      </wps:spPr>
                      <wps:txbx>
                        <w:txbxContent>
                          <w:p w14:paraId="58AE83AB" w14:textId="77777777" w:rsidR="00A26E3A" w:rsidRPr="001D400F" w:rsidRDefault="00A26E3A" w:rsidP="00A26E3A">
                            <w:pPr>
                              <w:pStyle w:val="sectbody"/>
                              <w:rPr>
                                <w:rStyle w:val="empty"/>
                                <w:i/>
                                <w:sz w:val="22"/>
                                <w:szCs w:val="22"/>
                              </w:rPr>
                            </w:pPr>
                            <w:r w:rsidRPr="001D400F">
                              <w:rPr>
                                <w:rStyle w:val="empty"/>
                                <w:i/>
                                <w:sz w:val="22"/>
                                <w:szCs w:val="22"/>
                              </w:rPr>
                              <w:t>All Gaming Control Board 3</w:t>
                            </w:r>
                            <w:r w:rsidRPr="001D400F">
                              <w:rPr>
                                <w:rStyle w:val="empty"/>
                                <w:i/>
                                <w:sz w:val="22"/>
                                <w:szCs w:val="22"/>
                                <w:vertAlign w:val="superscript"/>
                              </w:rPr>
                              <w:t>rd</w:t>
                            </w:r>
                            <w:r w:rsidRPr="001D400F">
                              <w:rPr>
                                <w:rStyle w:val="empty"/>
                                <w:i/>
                                <w:sz w:val="22"/>
                                <w:szCs w:val="22"/>
                              </w:rPr>
                              <w:t xml:space="preserve"> Party Registration is purs</w:t>
                            </w:r>
                            <w:r w:rsidR="001B1BCF" w:rsidRPr="001D400F">
                              <w:rPr>
                                <w:rStyle w:val="empty"/>
                                <w:i/>
                                <w:sz w:val="22"/>
                                <w:szCs w:val="22"/>
                              </w:rPr>
                              <w:t xml:space="preserve">uant to NRS 463.169 which reads, in part, </w:t>
                            </w:r>
                            <w:r w:rsidRPr="001D400F">
                              <w:rPr>
                                <w:rStyle w:val="empty"/>
                                <w:i/>
                                <w:sz w:val="22"/>
                                <w:szCs w:val="22"/>
                              </w:rPr>
                              <w:t>as follows:</w:t>
                            </w:r>
                          </w:p>
                          <w:p w14:paraId="39FE245E" w14:textId="77777777" w:rsidR="00A26E3A" w:rsidRPr="001D400F" w:rsidRDefault="00A26E3A" w:rsidP="00A26E3A">
                            <w:pPr>
                              <w:pStyle w:val="sectbody"/>
                              <w:rPr>
                                <w:rStyle w:val="empty"/>
                                <w:sz w:val="22"/>
                                <w:szCs w:val="22"/>
                              </w:rPr>
                            </w:pPr>
                          </w:p>
                          <w:p w14:paraId="65C5FD8B" w14:textId="77777777" w:rsidR="00A26E3A" w:rsidRPr="001D400F" w:rsidRDefault="00A26E3A" w:rsidP="00A26E3A">
                            <w:pPr>
                              <w:pStyle w:val="sectbody"/>
                              <w:rPr>
                                <w:i/>
                                <w:sz w:val="22"/>
                                <w:szCs w:val="22"/>
                              </w:rPr>
                            </w:pPr>
                            <w:r w:rsidRPr="001D400F">
                              <w:rPr>
                                <w:rStyle w:val="leadline"/>
                                <w:i/>
                                <w:sz w:val="22"/>
                                <w:szCs w:val="22"/>
                              </w:rPr>
                              <w:t>Registration or licensing of person conducting certain tournaments or contests in association with a gaming licensee</w:t>
                            </w:r>
                            <w:r w:rsidRPr="001D400F">
                              <w:rPr>
                                <w:i/>
                                <w:sz w:val="22"/>
                                <w:szCs w:val="22"/>
                              </w:rPr>
                              <w:t xml:space="preserve">.  </w:t>
                            </w:r>
                            <w:r w:rsidRPr="001D400F">
                              <w:rPr>
                                <w:b/>
                                <w:i/>
                                <w:sz w:val="22"/>
                                <w:szCs w:val="22"/>
                              </w:rPr>
                              <w:t>A person shall not receive any consideration, direct or indirect, for conducting a tournament or contest on behalf of or in conjunction with a gaming licensee:  unless he has registered with the Board in the manner prescribed by the Board and supplied such information as the Commission requires or unless he is an officer or employee of the licensee.</w:t>
                            </w:r>
                          </w:p>
                        </w:txbxContent>
                      </wps:txbx>
                      <wps:bodyPr rot="0" vert="horz" wrap="square" lIns="91440" tIns="45720" rIns="91440" bIns="45720" anchor="ctr" anchorCtr="0" upright="1">
                        <a:noAutofit/>
                      </wps:bodyPr>
                    </wps:wsp>
                  </a:graphicData>
                </a:graphic>
              </wp:inline>
            </w:drawing>
          </mc:Choice>
          <mc:Fallback>
            <w:pict>
              <v:shape w14:anchorId="223ECC48" id="Text Box 2" o:spid="_x0000_s1027" type="#_x0000_t202" style="width:471pt;height:1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" strokeweight="1pt">
                <v:stroke dashstyle="1 1" endcap="round"/>
                <v:textbox>
                  <w:txbxContent>
                    <w:p w14:paraId="58AE83AB" w14:textId="77777777" w:rsidR="00A26E3A" w:rsidRPr="001D400F" w:rsidRDefault="00A26E3A" w:rsidP="00A26E3A">
                      <w:pPr>
                        <w:pStyle w:val="sectbody"/>
                        <w:rPr>
                          <w:rStyle w:val="empty"/>
                          <w:i/>
                          <w:sz w:val="22"/>
                          <w:szCs w:val="22"/>
                        </w:rPr>
                      </w:pPr>
                      <w:r w:rsidRPr="001D400F">
                        <w:rPr>
                          <w:rStyle w:val="empty"/>
                          <w:i/>
                          <w:sz w:val="22"/>
                          <w:szCs w:val="22"/>
                        </w:rPr>
                        <w:t>All Gaming Control Board 3</w:t>
                      </w:r>
                      <w:r w:rsidRPr="001D400F">
                        <w:rPr>
                          <w:rStyle w:val="empty"/>
                          <w:i/>
                          <w:sz w:val="22"/>
                          <w:szCs w:val="22"/>
                          <w:vertAlign w:val="superscript"/>
                        </w:rPr>
                        <w:t>rd</w:t>
                      </w:r>
                      <w:r w:rsidRPr="001D400F">
                        <w:rPr>
                          <w:rStyle w:val="empty"/>
                          <w:i/>
                          <w:sz w:val="22"/>
                          <w:szCs w:val="22"/>
                        </w:rPr>
                        <w:t xml:space="preserve"> Party Registration is purs</w:t>
                      </w:r>
                      <w:r w:rsidR="001B1BCF" w:rsidRPr="001D400F">
                        <w:rPr>
                          <w:rStyle w:val="empty"/>
                          <w:i/>
                          <w:sz w:val="22"/>
                          <w:szCs w:val="22"/>
                        </w:rPr>
                        <w:t xml:space="preserve">uant to NRS 463.169 which reads, in part, </w:t>
                      </w:r>
                      <w:r w:rsidRPr="001D400F">
                        <w:rPr>
                          <w:rStyle w:val="empty"/>
                          <w:i/>
                          <w:sz w:val="22"/>
                          <w:szCs w:val="22"/>
                        </w:rPr>
                        <w:t>as follows:</w:t>
                      </w:r>
                    </w:p>
                    <w:p w14:paraId="39FE245E" w14:textId="77777777" w:rsidR="00A26E3A" w:rsidRPr="001D400F" w:rsidRDefault="00A26E3A" w:rsidP="00A26E3A">
                      <w:pPr>
                        <w:pStyle w:val="sectbody"/>
                        <w:rPr>
                          <w:rStyle w:val="empty"/>
                          <w:sz w:val="22"/>
                          <w:szCs w:val="22"/>
                        </w:rPr>
                      </w:pPr>
                    </w:p>
                    <w:p w14:paraId="65C5FD8B" w14:textId="77777777" w:rsidR="00A26E3A" w:rsidRPr="001D400F" w:rsidRDefault="00A26E3A" w:rsidP="00A26E3A">
                      <w:pPr>
                        <w:pStyle w:val="sectbody"/>
                        <w:rPr>
                          <w:i/>
                          <w:sz w:val="22"/>
                          <w:szCs w:val="22"/>
                        </w:rPr>
                      </w:pPr>
                      <w:r w:rsidRPr="001D400F">
                        <w:rPr>
                          <w:rStyle w:val="leadline"/>
                          <w:i/>
                          <w:sz w:val="22"/>
                          <w:szCs w:val="22"/>
                        </w:rPr>
                        <w:t>Registration or licensing of person conducting certain tournaments or contests in association with a gaming licensee</w:t>
                      </w:r>
                      <w:r w:rsidRPr="001D400F">
                        <w:rPr>
                          <w:i/>
                          <w:sz w:val="22"/>
                          <w:szCs w:val="22"/>
                        </w:rPr>
                        <w:t xml:space="preserve">.  </w:t>
                      </w:r>
                      <w:r w:rsidRPr="001D400F">
                        <w:rPr>
                          <w:b/>
                          <w:i/>
                          <w:sz w:val="22"/>
                          <w:szCs w:val="22"/>
                        </w:rPr>
                        <w:t>A person shall not receive any consideration, direct or indirect, for conducting a tournament or contest on behalf of or in conjunction with a gaming licensee:  unless he has registered with the Board in the manner prescribed by the Board and supplied such information as the Commission requires or unless he is an officer or employee of the licensee.</w:t>
                      </w:r>
                    </w:p>
                  </w:txbxContent>
                </v:textbox>
                <w10:anchorlock/>
              </v:shape>
            </w:pict>
          </mc:Fallback>
        </mc:AlternateContent>
      </w:r>
    </w:p>
    <w:p w14:paraId="4A6A7DB9" w14:textId="77777777" w:rsidR="00DE387F" w:rsidRDefault="00DE387F" w:rsidP="00A9503A">
      <w:pPr>
        <w:tabs>
          <w:tab w:val="right" w:pos="8730"/>
        </w:tabs>
        <w:rPr>
          <w:sz w:val="22"/>
          <w:szCs w:val="22"/>
        </w:rPr>
      </w:pPr>
    </w:p>
    <w:tbl>
      <w:tblPr>
        <w:tblW w:w="0" w:type="auto"/>
        <w:tblLook w:val="04A0" w:firstRow="1" w:lastRow="0" w:firstColumn="1" w:lastColumn="0" w:noHBand="0" w:noVBand="1"/>
      </w:tblPr>
      <w:tblGrid>
        <w:gridCol w:w="2167"/>
        <w:gridCol w:w="7193"/>
      </w:tblGrid>
      <w:tr w:rsidR="00AB21B2" w:rsidRPr="009D7626" w14:paraId="574B75D5" w14:textId="77777777" w:rsidTr="00C81D72">
        <w:tc>
          <w:tcPr>
            <w:tcW w:w="2178" w:type="dxa"/>
          </w:tcPr>
          <w:p w14:paraId="72660496" w14:textId="77777777" w:rsidR="00AB21B2" w:rsidRPr="009D7626" w:rsidRDefault="00AB21B2" w:rsidP="009D7626">
            <w:pPr>
              <w:tabs>
                <w:tab w:val="right" w:pos="8730"/>
              </w:tabs>
              <w:rPr>
                <w:b/>
                <w:sz w:val="24"/>
                <w:szCs w:val="24"/>
              </w:rPr>
            </w:pPr>
            <w:r w:rsidRPr="009D7626">
              <w:rPr>
                <w:b/>
                <w:sz w:val="22"/>
                <w:szCs w:val="22"/>
              </w:rPr>
              <w:t xml:space="preserve">Organization Name: </w:t>
            </w:r>
          </w:p>
        </w:tc>
        <w:tc>
          <w:tcPr>
            <w:tcW w:w="7290" w:type="dxa"/>
            <w:tcBorders>
              <w:bottom w:val="single" w:sz="4" w:space="0" w:color="auto"/>
            </w:tcBorders>
          </w:tcPr>
          <w:p w14:paraId="4ECADB4A" w14:textId="77777777" w:rsidR="00AB21B2" w:rsidRPr="00A26E3A" w:rsidRDefault="00CA1AF2" w:rsidP="009D7626">
            <w:pPr>
              <w:tabs>
                <w:tab w:val="right" w:pos="8730"/>
              </w:tabs>
              <w:rPr>
                <w:b/>
                <w:sz w:val="22"/>
                <w:szCs w:val="22"/>
              </w:rPr>
            </w:pPr>
            <w:r w:rsidRPr="00A26E3A">
              <w:rPr>
                <w:b/>
                <w:sz w:val="22"/>
                <w:szCs w:val="22"/>
              </w:rPr>
              <w:fldChar w:fldCharType="begin">
                <w:ffData>
                  <w:name w:val="Text2"/>
                  <w:enabled/>
                  <w:calcOnExit w:val="0"/>
                  <w:textInput/>
                </w:ffData>
              </w:fldChar>
            </w:r>
            <w:bookmarkStart w:id="4" w:name="Text2"/>
            <w:r w:rsidR="00A26E3A" w:rsidRPr="00A26E3A">
              <w:rPr>
                <w:b/>
                <w:sz w:val="22"/>
                <w:szCs w:val="22"/>
              </w:rPr>
              <w:instrText xml:space="preserve"> FORMTEXT </w:instrText>
            </w:r>
            <w:r w:rsidRPr="00A26E3A">
              <w:rPr>
                <w:b/>
                <w:sz w:val="22"/>
                <w:szCs w:val="22"/>
              </w:rPr>
            </w:r>
            <w:r w:rsidRPr="00A26E3A">
              <w:rPr>
                <w:b/>
                <w:sz w:val="22"/>
                <w:szCs w:val="22"/>
              </w:rPr>
              <w:fldChar w:fldCharType="separate"/>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Pr="00A26E3A">
              <w:rPr>
                <w:b/>
                <w:sz w:val="22"/>
                <w:szCs w:val="22"/>
              </w:rPr>
              <w:fldChar w:fldCharType="end"/>
            </w:r>
            <w:bookmarkEnd w:id="4"/>
          </w:p>
        </w:tc>
      </w:tr>
    </w:tbl>
    <w:p w14:paraId="04F43EF4" w14:textId="77777777" w:rsidR="00A9503A" w:rsidRPr="00DC6F26" w:rsidRDefault="00A9503A" w:rsidP="00A9503A">
      <w:pPr>
        <w:tabs>
          <w:tab w:val="right" w:pos="8730"/>
        </w:tabs>
        <w:rPr>
          <w:b/>
          <w:sz w:val="24"/>
          <w:szCs w:val="24"/>
        </w:rPr>
      </w:pPr>
    </w:p>
    <w:tbl>
      <w:tblPr>
        <w:tblW w:w="0" w:type="auto"/>
        <w:tblLook w:val="04A0" w:firstRow="1" w:lastRow="0" w:firstColumn="1" w:lastColumn="0" w:noHBand="0" w:noVBand="1"/>
      </w:tblPr>
      <w:tblGrid>
        <w:gridCol w:w="1097"/>
        <w:gridCol w:w="8263"/>
      </w:tblGrid>
      <w:tr w:rsidR="00AB21B2" w:rsidRPr="009D7626" w14:paraId="060BF708" w14:textId="77777777" w:rsidTr="00C81D72">
        <w:tc>
          <w:tcPr>
            <w:tcW w:w="1098" w:type="dxa"/>
          </w:tcPr>
          <w:p w14:paraId="291FD090" w14:textId="77777777" w:rsidR="00AB21B2" w:rsidRPr="009D7626" w:rsidRDefault="00AB21B2" w:rsidP="009D7626">
            <w:pPr>
              <w:tabs>
                <w:tab w:val="right" w:pos="8730"/>
              </w:tabs>
              <w:rPr>
                <w:b/>
                <w:sz w:val="22"/>
                <w:szCs w:val="22"/>
              </w:rPr>
            </w:pPr>
            <w:r w:rsidRPr="009D7626">
              <w:rPr>
                <w:b/>
                <w:sz w:val="22"/>
                <w:szCs w:val="22"/>
              </w:rPr>
              <w:t xml:space="preserve">Address: </w:t>
            </w:r>
          </w:p>
        </w:tc>
        <w:tc>
          <w:tcPr>
            <w:tcW w:w="8370" w:type="dxa"/>
            <w:tcBorders>
              <w:bottom w:val="single" w:sz="4" w:space="0" w:color="auto"/>
            </w:tcBorders>
          </w:tcPr>
          <w:p w14:paraId="4490E773" w14:textId="77777777" w:rsidR="00AB21B2" w:rsidRPr="009D7626" w:rsidRDefault="00CA1AF2" w:rsidP="009D7626">
            <w:pPr>
              <w:tabs>
                <w:tab w:val="right" w:pos="8730"/>
              </w:tabs>
              <w:rPr>
                <w:b/>
                <w:sz w:val="22"/>
                <w:szCs w:val="22"/>
              </w:rPr>
            </w:pPr>
            <w:r w:rsidRPr="00A26E3A">
              <w:rPr>
                <w:b/>
                <w:sz w:val="22"/>
                <w:szCs w:val="22"/>
              </w:rPr>
              <w:fldChar w:fldCharType="begin">
                <w:ffData>
                  <w:name w:val="Text2"/>
                  <w:enabled/>
                  <w:calcOnExit w:val="0"/>
                  <w:textInput/>
                </w:ffData>
              </w:fldChar>
            </w:r>
            <w:r w:rsidR="00A26E3A" w:rsidRPr="00A26E3A">
              <w:rPr>
                <w:b/>
                <w:sz w:val="22"/>
                <w:szCs w:val="22"/>
              </w:rPr>
              <w:instrText xml:space="preserve"> FORMTEXT </w:instrText>
            </w:r>
            <w:r w:rsidRPr="00A26E3A">
              <w:rPr>
                <w:b/>
                <w:sz w:val="22"/>
                <w:szCs w:val="22"/>
              </w:rPr>
            </w:r>
            <w:r w:rsidRPr="00A26E3A">
              <w:rPr>
                <w:b/>
                <w:sz w:val="22"/>
                <w:szCs w:val="22"/>
              </w:rPr>
              <w:fldChar w:fldCharType="separate"/>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Pr="00A26E3A">
              <w:rPr>
                <w:b/>
                <w:sz w:val="22"/>
                <w:szCs w:val="22"/>
              </w:rPr>
              <w:fldChar w:fldCharType="end"/>
            </w:r>
          </w:p>
        </w:tc>
      </w:tr>
    </w:tbl>
    <w:p w14:paraId="14108FA1" w14:textId="77777777" w:rsidR="00A9503A" w:rsidRPr="00DC6F26" w:rsidRDefault="00A9503A" w:rsidP="00A9503A">
      <w:pPr>
        <w:tabs>
          <w:tab w:val="right" w:pos="8730"/>
        </w:tabs>
        <w:rPr>
          <w:b/>
          <w:sz w:val="24"/>
          <w:szCs w:val="24"/>
        </w:rPr>
      </w:pPr>
    </w:p>
    <w:tbl>
      <w:tblPr>
        <w:tblW w:w="0" w:type="auto"/>
        <w:tblLook w:val="04A0" w:firstRow="1" w:lastRow="0" w:firstColumn="1" w:lastColumn="0" w:noHBand="0" w:noVBand="1"/>
      </w:tblPr>
      <w:tblGrid>
        <w:gridCol w:w="2336"/>
        <w:gridCol w:w="7024"/>
      </w:tblGrid>
      <w:tr w:rsidR="00AB21B2" w:rsidRPr="009D7626" w14:paraId="46B4B275" w14:textId="77777777" w:rsidTr="00C81D72">
        <w:tc>
          <w:tcPr>
            <w:tcW w:w="2358" w:type="dxa"/>
          </w:tcPr>
          <w:p w14:paraId="5A62BCEC" w14:textId="77777777" w:rsidR="00AB21B2" w:rsidRPr="009D7626" w:rsidRDefault="00AB21B2" w:rsidP="009D7626">
            <w:pPr>
              <w:tabs>
                <w:tab w:val="right" w:pos="8730"/>
              </w:tabs>
              <w:rPr>
                <w:b/>
                <w:sz w:val="16"/>
                <w:szCs w:val="16"/>
              </w:rPr>
            </w:pPr>
            <w:r w:rsidRPr="009D7626">
              <w:rPr>
                <w:b/>
                <w:sz w:val="22"/>
                <w:szCs w:val="22"/>
              </w:rPr>
              <w:t>City, State, Zip Code:</w:t>
            </w:r>
          </w:p>
        </w:tc>
        <w:tc>
          <w:tcPr>
            <w:tcW w:w="7110" w:type="dxa"/>
            <w:tcBorders>
              <w:bottom w:val="single" w:sz="4" w:space="0" w:color="auto"/>
            </w:tcBorders>
          </w:tcPr>
          <w:p w14:paraId="18F694BC" w14:textId="77777777" w:rsidR="00AB21B2" w:rsidRPr="009D7626" w:rsidRDefault="00CA1AF2" w:rsidP="009D7626">
            <w:pPr>
              <w:tabs>
                <w:tab w:val="right" w:pos="8730"/>
              </w:tabs>
              <w:rPr>
                <w:b/>
                <w:sz w:val="24"/>
                <w:szCs w:val="24"/>
              </w:rPr>
            </w:pPr>
            <w:r w:rsidRPr="00A26E3A">
              <w:rPr>
                <w:b/>
                <w:sz w:val="22"/>
                <w:szCs w:val="22"/>
              </w:rPr>
              <w:fldChar w:fldCharType="begin">
                <w:ffData>
                  <w:name w:val="Text2"/>
                  <w:enabled/>
                  <w:calcOnExit w:val="0"/>
                  <w:textInput/>
                </w:ffData>
              </w:fldChar>
            </w:r>
            <w:r w:rsidR="00A26E3A" w:rsidRPr="00A26E3A">
              <w:rPr>
                <w:b/>
                <w:sz w:val="22"/>
                <w:szCs w:val="22"/>
              </w:rPr>
              <w:instrText xml:space="preserve"> FORMTEXT </w:instrText>
            </w:r>
            <w:r w:rsidRPr="00A26E3A">
              <w:rPr>
                <w:b/>
                <w:sz w:val="22"/>
                <w:szCs w:val="22"/>
              </w:rPr>
            </w:r>
            <w:r w:rsidRPr="00A26E3A">
              <w:rPr>
                <w:b/>
                <w:sz w:val="22"/>
                <w:szCs w:val="22"/>
              </w:rPr>
              <w:fldChar w:fldCharType="separate"/>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Pr="00A26E3A">
              <w:rPr>
                <w:b/>
                <w:sz w:val="22"/>
                <w:szCs w:val="22"/>
              </w:rPr>
              <w:fldChar w:fldCharType="end"/>
            </w:r>
          </w:p>
        </w:tc>
      </w:tr>
    </w:tbl>
    <w:p w14:paraId="1D2F1B42" w14:textId="77777777" w:rsidR="00A9503A" w:rsidRPr="00DC6F26" w:rsidRDefault="00A9503A" w:rsidP="00A9503A">
      <w:pPr>
        <w:tabs>
          <w:tab w:val="right" w:pos="8730"/>
        </w:tabs>
        <w:rPr>
          <w:b/>
          <w:sz w:val="22"/>
          <w:szCs w:val="22"/>
        </w:rPr>
      </w:pPr>
    </w:p>
    <w:tbl>
      <w:tblPr>
        <w:tblW w:w="0" w:type="auto"/>
        <w:tblLook w:val="04A0" w:firstRow="1" w:lastRow="0" w:firstColumn="1" w:lastColumn="0" w:noHBand="0" w:noVBand="1"/>
      </w:tblPr>
      <w:tblGrid>
        <w:gridCol w:w="1097"/>
        <w:gridCol w:w="8263"/>
      </w:tblGrid>
      <w:tr w:rsidR="00AB21B2" w:rsidRPr="009D7626" w14:paraId="069791AC" w14:textId="77777777" w:rsidTr="00C81D72">
        <w:tc>
          <w:tcPr>
            <w:tcW w:w="1098" w:type="dxa"/>
          </w:tcPr>
          <w:p w14:paraId="333563E8" w14:textId="77777777" w:rsidR="00AB21B2" w:rsidRPr="009D7626" w:rsidRDefault="00AB21B2" w:rsidP="009D7626">
            <w:pPr>
              <w:tabs>
                <w:tab w:val="right" w:pos="8730"/>
              </w:tabs>
              <w:rPr>
                <w:b/>
                <w:sz w:val="22"/>
                <w:szCs w:val="22"/>
              </w:rPr>
            </w:pPr>
            <w:r w:rsidRPr="009D7626">
              <w:rPr>
                <w:b/>
                <w:sz w:val="22"/>
                <w:szCs w:val="22"/>
              </w:rPr>
              <w:t xml:space="preserve">Website: </w:t>
            </w:r>
          </w:p>
        </w:tc>
        <w:tc>
          <w:tcPr>
            <w:tcW w:w="8370" w:type="dxa"/>
            <w:tcBorders>
              <w:bottom w:val="single" w:sz="4" w:space="0" w:color="auto"/>
            </w:tcBorders>
          </w:tcPr>
          <w:p w14:paraId="22468636" w14:textId="77777777" w:rsidR="00AB21B2" w:rsidRPr="009D7626" w:rsidRDefault="00CA1AF2" w:rsidP="009D7626">
            <w:pPr>
              <w:tabs>
                <w:tab w:val="right" w:pos="8730"/>
              </w:tabs>
              <w:rPr>
                <w:b/>
                <w:sz w:val="22"/>
                <w:szCs w:val="22"/>
              </w:rPr>
            </w:pPr>
            <w:r w:rsidRPr="00A26E3A">
              <w:rPr>
                <w:b/>
                <w:sz w:val="22"/>
                <w:szCs w:val="22"/>
              </w:rPr>
              <w:fldChar w:fldCharType="begin">
                <w:ffData>
                  <w:name w:val="Text2"/>
                  <w:enabled/>
                  <w:calcOnExit w:val="0"/>
                  <w:textInput/>
                </w:ffData>
              </w:fldChar>
            </w:r>
            <w:r w:rsidR="00A26E3A" w:rsidRPr="00A26E3A">
              <w:rPr>
                <w:b/>
                <w:sz w:val="22"/>
                <w:szCs w:val="22"/>
              </w:rPr>
              <w:instrText xml:space="preserve"> FORMTEXT </w:instrText>
            </w:r>
            <w:r w:rsidRPr="00A26E3A">
              <w:rPr>
                <w:b/>
                <w:sz w:val="22"/>
                <w:szCs w:val="22"/>
              </w:rPr>
            </w:r>
            <w:r w:rsidRPr="00A26E3A">
              <w:rPr>
                <w:b/>
                <w:sz w:val="22"/>
                <w:szCs w:val="22"/>
              </w:rPr>
              <w:fldChar w:fldCharType="separate"/>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Pr="00A26E3A">
              <w:rPr>
                <w:b/>
                <w:sz w:val="22"/>
                <w:szCs w:val="22"/>
              </w:rPr>
              <w:fldChar w:fldCharType="end"/>
            </w:r>
          </w:p>
        </w:tc>
      </w:tr>
    </w:tbl>
    <w:p w14:paraId="7FBC34F8" w14:textId="77777777" w:rsidR="00182B6D" w:rsidRDefault="00182B6D" w:rsidP="00A26E3A">
      <w:pPr>
        <w:tabs>
          <w:tab w:val="right" w:pos="8730"/>
        </w:tabs>
        <w:jc w:val="both"/>
        <w:rPr>
          <w:b/>
          <w:i/>
          <w:sz w:val="22"/>
          <w:szCs w:val="22"/>
        </w:rPr>
      </w:pPr>
    </w:p>
    <w:p w14:paraId="724904DA" w14:textId="77777777" w:rsidR="000C474D" w:rsidRPr="000917B0" w:rsidRDefault="000917B0" w:rsidP="00182B6D">
      <w:pPr>
        <w:tabs>
          <w:tab w:val="right" w:pos="8730"/>
        </w:tabs>
        <w:jc w:val="center"/>
        <w:rPr>
          <w:b/>
          <w:i/>
          <w:sz w:val="22"/>
          <w:szCs w:val="22"/>
        </w:rPr>
      </w:pPr>
      <w:r w:rsidRPr="000917B0">
        <w:rPr>
          <w:b/>
          <w:i/>
          <w:sz w:val="22"/>
          <w:szCs w:val="22"/>
        </w:rPr>
        <w:t xml:space="preserve">Please indicate </w:t>
      </w:r>
      <w:r w:rsidR="00244E0F">
        <w:rPr>
          <w:b/>
          <w:i/>
          <w:sz w:val="22"/>
          <w:szCs w:val="22"/>
        </w:rPr>
        <w:t>which type of services the organization will be providing</w:t>
      </w:r>
      <w:r w:rsidRPr="000917B0">
        <w:rPr>
          <w:b/>
          <w:i/>
          <w:sz w:val="22"/>
          <w:szCs w:val="22"/>
        </w:rPr>
        <w:t>:</w:t>
      </w:r>
    </w:p>
    <w:p w14:paraId="764C1BA6" w14:textId="77777777" w:rsidR="000917B0" w:rsidRDefault="000917B0" w:rsidP="00C81D72">
      <w:pPr>
        <w:tabs>
          <w:tab w:val="right" w:pos="8730"/>
        </w:tabs>
        <w:rPr>
          <w:b/>
          <w:sz w:val="22"/>
          <w:szCs w:val="22"/>
        </w:rPr>
      </w:pPr>
    </w:p>
    <w:p w14:paraId="60CDA444" w14:textId="77777777" w:rsidR="00C81D72" w:rsidRDefault="00C81D72" w:rsidP="00C81D72">
      <w:pPr>
        <w:tabs>
          <w:tab w:val="right" w:pos="8730"/>
        </w:tabs>
        <w:rPr>
          <w:b/>
          <w:sz w:val="22"/>
          <w:szCs w:val="22"/>
        </w:rPr>
        <w:sectPr w:rsidR="00C81D72" w:rsidSect="001D400F">
          <w:headerReference w:type="even" r:id="rId11"/>
          <w:footerReference w:type="even" r:id="rId12"/>
          <w:footerReference w:type="default" r:id="rId13"/>
          <w:pgSz w:w="12240" w:h="15840"/>
          <w:pgMar w:top="1710" w:right="1440" w:bottom="1296" w:left="1440" w:header="720" w:footer="398" w:gutter="0"/>
          <w:cols w:space="720"/>
        </w:sectPr>
      </w:pPr>
    </w:p>
    <w:p w14:paraId="4C23B35F" w14:textId="77777777" w:rsidR="000917B0" w:rsidRPr="000917B0" w:rsidRDefault="00CA1AF2" w:rsidP="00C81D72">
      <w:pPr>
        <w:tabs>
          <w:tab w:val="right" w:pos="8730"/>
        </w:tabs>
        <w:rPr>
          <w:b/>
          <w:sz w:val="22"/>
          <w:szCs w:val="22"/>
        </w:rPr>
      </w:pPr>
      <w:r>
        <w:rPr>
          <w:b/>
          <w:sz w:val="22"/>
          <w:szCs w:val="22"/>
        </w:rPr>
        <w:fldChar w:fldCharType="begin">
          <w:ffData>
            <w:name w:val="Check1"/>
            <w:enabled/>
            <w:calcOnExit w:val="0"/>
            <w:checkBox>
              <w:sizeAuto/>
              <w:default w:val="0"/>
            </w:checkBox>
          </w:ffData>
        </w:fldChar>
      </w:r>
      <w:bookmarkStart w:id="5" w:name="Check1"/>
      <w:r w:rsidR="008611C2">
        <w:rPr>
          <w:b/>
          <w:sz w:val="22"/>
          <w:szCs w:val="22"/>
        </w:rPr>
        <w:instrText xml:space="preserve"> FORMCHECKBOX </w:instrText>
      </w:r>
      <w:r w:rsidR="00166008">
        <w:rPr>
          <w:b/>
          <w:sz w:val="22"/>
          <w:szCs w:val="22"/>
        </w:rPr>
      </w:r>
      <w:r w:rsidR="00166008">
        <w:rPr>
          <w:b/>
          <w:sz w:val="22"/>
          <w:szCs w:val="22"/>
        </w:rPr>
        <w:fldChar w:fldCharType="separate"/>
      </w:r>
      <w:r>
        <w:rPr>
          <w:b/>
          <w:sz w:val="22"/>
          <w:szCs w:val="22"/>
        </w:rPr>
        <w:fldChar w:fldCharType="end"/>
      </w:r>
      <w:bookmarkEnd w:id="5"/>
      <w:r w:rsidR="000917B0" w:rsidRPr="000917B0">
        <w:rPr>
          <w:b/>
          <w:sz w:val="22"/>
          <w:szCs w:val="22"/>
        </w:rPr>
        <w:t>Free Poker Games</w:t>
      </w:r>
    </w:p>
    <w:p w14:paraId="10A52838" w14:textId="77777777" w:rsidR="000917B0" w:rsidRPr="000917B0" w:rsidRDefault="000917B0" w:rsidP="00C81D72">
      <w:pPr>
        <w:tabs>
          <w:tab w:val="right" w:pos="8730"/>
        </w:tabs>
        <w:rPr>
          <w:b/>
          <w:sz w:val="22"/>
          <w:szCs w:val="22"/>
        </w:rPr>
      </w:pPr>
    </w:p>
    <w:p w14:paraId="2B04A49E" w14:textId="77777777" w:rsidR="000917B0" w:rsidRPr="000917B0" w:rsidRDefault="00CA1AF2" w:rsidP="00C81D72">
      <w:pPr>
        <w:tabs>
          <w:tab w:val="right" w:pos="8730"/>
        </w:tabs>
        <w:rPr>
          <w:b/>
          <w:sz w:val="22"/>
          <w:szCs w:val="22"/>
        </w:rPr>
      </w:pPr>
      <w:r>
        <w:rPr>
          <w:b/>
          <w:sz w:val="22"/>
          <w:szCs w:val="22"/>
        </w:rPr>
        <w:fldChar w:fldCharType="begin">
          <w:ffData>
            <w:name w:val="Check2"/>
            <w:enabled/>
            <w:calcOnExit w:val="0"/>
            <w:checkBox>
              <w:sizeAuto/>
              <w:default w:val="0"/>
            </w:checkBox>
          </w:ffData>
        </w:fldChar>
      </w:r>
      <w:bookmarkStart w:id="6" w:name="Check2"/>
      <w:r w:rsidR="008611C2">
        <w:rPr>
          <w:b/>
          <w:sz w:val="22"/>
          <w:szCs w:val="22"/>
        </w:rPr>
        <w:instrText xml:space="preserve"> FORMCHECKBOX </w:instrText>
      </w:r>
      <w:r w:rsidR="00166008">
        <w:rPr>
          <w:b/>
          <w:sz w:val="22"/>
          <w:szCs w:val="22"/>
        </w:rPr>
      </w:r>
      <w:r w:rsidR="00166008">
        <w:rPr>
          <w:b/>
          <w:sz w:val="22"/>
          <w:szCs w:val="22"/>
        </w:rPr>
        <w:fldChar w:fldCharType="separate"/>
      </w:r>
      <w:r>
        <w:rPr>
          <w:b/>
          <w:sz w:val="22"/>
          <w:szCs w:val="22"/>
        </w:rPr>
        <w:fldChar w:fldCharType="end"/>
      </w:r>
      <w:bookmarkEnd w:id="6"/>
      <w:r w:rsidR="000917B0" w:rsidRPr="000917B0">
        <w:rPr>
          <w:b/>
          <w:sz w:val="22"/>
          <w:szCs w:val="22"/>
        </w:rPr>
        <w:t>Casino</w:t>
      </w:r>
      <w:r w:rsidR="000C474D" w:rsidRPr="000917B0">
        <w:rPr>
          <w:b/>
          <w:sz w:val="22"/>
          <w:szCs w:val="22"/>
        </w:rPr>
        <w:t xml:space="preserve"> </w:t>
      </w:r>
      <w:r w:rsidR="000917B0" w:rsidRPr="000917B0">
        <w:rPr>
          <w:b/>
          <w:sz w:val="22"/>
          <w:szCs w:val="22"/>
        </w:rPr>
        <w:t xml:space="preserve">Gaming </w:t>
      </w:r>
      <w:r w:rsidR="000C474D" w:rsidRPr="000917B0">
        <w:rPr>
          <w:b/>
          <w:sz w:val="22"/>
          <w:szCs w:val="22"/>
        </w:rPr>
        <w:t>P</w:t>
      </w:r>
      <w:r w:rsidR="00AB21B2">
        <w:rPr>
          <w:b/>
          <w:sz w:val="22"/>
          <w:szCs w:val="22"/>
        </w:rPr>
        <w:t>romotions/Tournaments</w:t>
      </w:r>
    </w:p>
    <w:p w14:paraId="6C2C04AF" w14:textId="77777777" w:rsidR="000C474D" w:rsidRDefault="00C81D72" w:rsidP="00C81D72">
      <w:pPr>
        <w:tabs>
          <w:tab w:val="right" w:pos="8730"/>
        </w:tabs>
        <w:rPr>
          <w:b/>
          <w:sz w:val="22"/>
          <w:szCs w:val="22"/>
        </w:rPr>
      </w:pPr>
      <w:r>
        <w:rPr>
          <w:b/>
          <w:sz w:val="22"/>
          <w:szCs w:val="22"/>
        </w:rPr>
        <w:br w:type="column"/>
      </w:r>
      <w:r w:rsidR="00CA1AF2">
        <w:rPr>
          <w:b/>
          <w:sz w:val="22"/>
          <w:szCs w:val="22"/>
        </w:rPr>
        <w:fldChar w:fldCharType="begin">
          <w:ffData>
            <w:name w:val="Check3"/>
            <w:enabled/>
            <w:calcOnExit w:val="0"/>
            <w:checkBox>
              <w:sizeAuto/>
              <w:default w:val="0"/>
            </w:checkBox>
          </w:ffData>
        </w:fldChar>
      </w:r>
      <w:bookmarkStart w:id="7" w:name="Check3"/>
      <w:r w:rsidR="008611C2">
        <w:rPr>
          <w:b/>
          <w:sz w:val="22"/>
          <w:szCs w:val="22"/>
        </w:rPr>
        <w:instrText xml:space="preserve"> FORMCHECKBOX </w:instrText>
      </w:r>
      <w:r w:rsidR="00166008">
        <w:rPr>
          <w:b/>
          <w:sz w:val="22"/>
          <w:szCs w:val="22"/>
        </w:rPr>
      </w:r>
      <w:r w:rsidR="00166008">
        <w:rPr>
          <w:b/>
          <w:sz w:val="22"/>
          <w:szCs w:val="22"/>
        </w:rPr>
        <w:fldChar w:fldCharType="separate"/>
      </w:r>
      <w:r w:rsidR="00CA1AF2">
        <w:rPr>
          <w:b/>
          <w:sz w:val="22"/>
          <w:szCs w:val="22"/>
        </w:rPr>
        <w:fldChar w:fldCharType="end"/>
      </w:r>
      <w:bookmarkEnd w:id="7"/>
      <w:r w:rsidR="000917B0" w:rsidRPr="000917B0">
        <w:rPr>
          <w:b/>
          <w:sz w:val="22"/>
          <w:szCs w:val="22"/>
        </w:rPr>
        <w:t xml:space="preserve">Charitable Gaming Events: </w:t>
      </w:r>
    </w:p>
    <w:p w14:paraId="6FBC8BC2" w14:textId="77777777" w:rsidR="00C81D72" w:rsidRDefault="00C81D72" w:rsidP="00C81D72">
      <w:pPr>
        <w:tabs>
          <w:tab w:val="right" w:pos="8730"/>
        </w:tabs>
        <w:rPr>
          <w:b/>
          <w:sz w:val="22"/>
          <w:szCs w:val="22"/>
        </w:rPr>
      </w:pPr>
    </w:p>
    <w:tbl>
      <w:tblPr>
        <w:tblW w:w="0" w:type="auto"/>
        <w:tblInd w:w="-90" w:type="dxa"/>
        <w:tblLook w:val="04A0" w:firstRow="1" w:lastRow="0" w:firstColumn="1" w:lastColumn="0" w:noHBand="0" w:noVBand="1"/>
      </w:tblPr>
      <w:tblGrid>
        <w:gridCol w:w="1175"/>
        <w:gridCol w:w="3145"/>
      </w:tblGrid>
      <w:tr w:rsidR="00C81D72" w:rsidRPr="009D7626" w14:paraId="10982632" w14:textId="77777777" w:rsidTr="001D400F">
        <w:tc>
          <w:tcPr>
            <w:tcW w:w="1175" w:type="dxa"/>
          </w:tcPr>
          <w:p w14:paraId="2F4A77C1" w14:textId="77777777" w:rsidR="00C81D72" w:rsidRPr="009D7626" w:rsidRDefault="00CA1AF2" w:rsidP="00C81D72">
            <w:pPr>
              <w:tabs>
                <w:tab w:val="right" w:pos="8730"/>
              </w:tabs>
              <w:rPr>
                <w:b/>
                <w:sz w:val="22"/>
                <w:szCs w:val="22"/>
              </w:rPr>
            </w:pPr>
            <w:r>
              <w:rPr>
                <w:b/>
                <w:sz w:val="22"/>
                <w:szCs w:val="22"/>
              </w:rPr>
              <w:fldChar w:fldCharType="begin">
                <w:ffData>
                  <w:name w:val="Check4"/>
                  <w:enabled/>
                  <w:calcOnExit w:val="0"/>
                  <w:checkBox>
                    <w:sizeAuto/>
                    <w:default w:val="0"/>
                  </w:checkBox>
                </w:ffData>
              </w:fldChar>
            </w:r>
            <w:bookmarkStart w:id="8" w:name="Check4"/>
            <w:r w:rsidR="00C81D72">
              <w:rPr>
                <w:b/>
                <w:sz w:val="22"/>
                <w:szCs w:val="22"/>
              </w:rPr>
              <w:instrText xml:space="preserve"> FORMCHECKBOX </w:instrText>
            </w:r>
            <w:r w:rsidR="00166008">
              <w:rPr>
                <w:b/>
                <w:sz w:val="22"/>
                <w:szCs w:val="22"/>
              </w:rPr>
            </w:r>
            <w:r w:rsidR="00166008">
              <w:rPr>
                <w:b/>
                <w:sz w:val="22"/>
                <w:szCs w:val="22"/>
              </w:rPr>
              <w:fldChar w:fldCharType="separate"/>
            </w:r>
            <w:r>
              <w:rPr>
                <w:b/>
                <w:sz w:val="22"/>
                <w:szCs w:val="22"/>
              </w:rPr>
              <w:fldChar w:fldCharType="end"/>
            </w:r>
            <w:bookmarkEnd w:id="8"/>
            <w:r w:rsidR="00C81D72">
              <w:rPr>
                <w:b/>
                <w:sz w:val="22"/>
                <w:szCs w:val="22"/>
              </w:rPr>
              <w:t>Other</w:t>
            </w:r>
            <w:r w:rsidR="00C81D72" w:rsidRPr="009D7626">
              <w:rPr>
                <w:b/>
                <w:sz w:val="22"/>
                <w:szCs w:val="22"/>
              </w:rPr>
              <w:t xml:space="preserve">: </w:t>
            </w:r>
          </w:p>
        </w:tc>
        <w:tc>
          <w:tcPr>
            <w:tcW w:w="3145" w:type="dxa"/>
            <w:tcBorders>
              <w:bottom w:val="single" w:sz="4" w:space="0" w:color="auto"/>
            </w:tcBorders>
          </w:tcPr>
          <w:p w14:paraId="56E0FEB4" w14:textId="77777777" w:rsidR="00C81D72" w:rsidRPr="009D7626" w:rsidRDefault="00CA1AF2" w:rsidP="00C81D72">
            <w:pPr>
              <w:tabs>
                <w:tab w:val="right" w:pos="8730"/>
              </w:tabs>
              <w:rPr>
                <w:b/>
                <w:sz w:val="22"/>
                <w:szCs w:val="22"/>
              </w:rPr>
            </w:pPr>
            <w:r>
              <w:rPr>
                <w:b/>
                <w:sz w:val="22"/>
                <w:szCs w:val="22"/>
              </w:rPr>
              <w:fldChar w:fldCharType="begin">
                <w:ffData>
                  <w:name w:val="Text1"/>
                  <w:enabled/>
                  <w:calcOnExit w:val="0"/>
                  <w:textInput/>
                </w:ffData>
              </w:fldChar>
            </w:r>
            <w:bookmarkStart w:id="9" w:name="Text1"/>
            <w:r w:rsidR="00C81D72">
              <w:rPr>
                <w:b/>
                <w:sz w:val="22"/>
                <w:szCs w:val="22"/>
              </w:rPr>
              <w:instrText xml:space="preserve"> FORMTEXT </w:instrText>
            </w:r>
            <w:r>
              <w:rPr>
                <w:b/>
                <w:sz w:val="22"/>
                <w:szCs w:val="22"/>
              </w:rPr>
            </w:r>
            <w:r>
              <w:rPr>
                <w:b/>
                <w:sz w:val="22"/>
                <w:szCs w:val="22"/>
              </w:rPr>
              <w:fldChar w:fldCharType="separate"/>
            </w:r>
            <w:r w:rsidR="00C81D72">
              <w:rPr>
                <w:b/>
                <w:noProof/>
                <w:sz w:val="22"/>
                <w:szCs w:val="22"/>
              </w:rPr>
              <w:t> </w:t>
            </w:r>
            <w:r w:rsidR="00C81D72">
              <w:rPr>
                <w:b/>
                <w:noProof/>
                <w:sz w:val="22"/>
                <w:szCs w:val="22"/>
              </w:rPr>
              <w:t> </w:t>
            </w:r>
            <w:r w:rsidR="00C81D72">
              <w:rPr>
                <w:b/>
                <w:noProof/>
                <w:sz w:val="22"/>
                <w:szCs w:val="22"/>
              </w:rPr>
              <w:t> </w:t>
            </w:r>
            <w:r w:rsidR="00C81D72">
              <w:rPr>
                <w:b/>
                <w:noProof/>
                <w:sz w:val="22"/>
                <w:szCs w:val="22"/>
              </w:rPr>
              <w:t> </w:t>
            </w:r>
            <w:r w:rsidR="00C81D72">
              <w:rPr>
                <w:b/>
                <w:noProof/>
                <w:sz w:val="22"/>
                <w:szCs w:val="22"/>
              </w:rPr>
              <w:t> </w:t>
            </w:r>
            <w:r>
              <w:rPr>
                <w:b/>
                <w:sz w:val="22"/>
                <w:szCs w:val="22"/>
              </w:rPr>
              <w:fldChar w:fldCharType="end"/>
            </w:r>
            <w:bookmarkEnd w:id="9"/>
          </w:p>
        </w:tc>
      </w:tr>
    </w:tbl>
    <w:p w14:paraId="37FE07BC" w14:textId="77777777" w:rsidR="00C81D72" w:rsidRDefault="00C81D72" w:rsidP="00A9503A">
      <w:pPr>
        <w:pBdr>
          <w:bottom w:val="single" w:sz="12" w:space="1" w:color="auto"/>
        </w:pBdr>
        <w:tabs>
          <w:tab w:val="right" w:pos="8730"/>
        </w:tabs>
        <w:rPr>
          <w:b/>
          <w:sz w:val="22"/>
          <w:szCs w:val="22"/>
        </w:rPr>
        <w:sectPr w:rsidR="00C81D72" w:rsidSect="007D24AD">
          <w:type w:val="continuous"/>
          <w:pgSz w:w="12240" w:h="15840"/>
          <w:pgMar w:top="1440" w:right="1440" w:bottom="1296" w:left="1440" w:header="720" w:footer="398" w:gutter="0"/>
          <w:cols w:num="2" w:space="720"/>
        </w:sectPr>
      </w:pPr>
    </w:p>
    <w:p w14:paraId="277B7A49" w14:textId="77777777" w:rsidR="000C474D" w:rsidRDefault="000C474D" w:rsidP="00A9503A">
      <w:pPr>
        <w:pBdr>
          <w:bottom w:val="single" w:sz="12" w:space="1" w:color="auto"/>
        </w:pBdr>
        <w:tabs>
          <w:tab w:val="right" w:pos="8730"/>
        </w:tabs>
        <w:rPr>
          <w:b/>
          <w:sz w:val="22"/>
          <w:szCs w:val="22"/>
        </w:rPr>
      </w:pPr>
    </w:p>
    <w:p w14:paraId="470F04D5" w14:textId="77777777" w:rsidR="001022C0" w:rsidRDefault="001022C0" w:rsidP="00A9503A">
      <w:pPr>
        <w:tabs>
          <w:tab w:val="right" w:pos="8730"/>
        </w:tabs>
        <w:rPr>
          <w:b/>
          <w:sz w:val="22"/>
          <w:szCs w:val="22"/>
        </w:rPr>
      </w:pPr>
    </w:p>
    <w:p w14:paraId="26392FB4" w14:textId="77777777" w:rsidR="000917B0" w:rsidRPr="00A26E3A" w:rsidRDefault="000917B0" w:rsidP="00A9503A">
      <w:pPr>
        <w:tabs>
          <w:tab w:val="right" w:pos="8730"/>
        </w:tabs>
        <w:rPr>
          <w:b/>
          <w:smallCaps/>
          <w:sz w:val="22"/>
          <w:szCs w:val="22"/>
        </w:rPr>
      </w:pPr>
      <w:r w:rsidRPr="00A51318">
        <w:rPr>
          <w:b/>
          <w:smallCaps/>
          <w:sz w:val="22"/>
          <w:szCs w:val="22"/>
          <w14:shadow w14:blurRad="50800" w14:dist="38100" w14:dir="2700000" w14:sx="100000" w14:sy="100000" w14:kx="0" w14:ky="0" w14:algn="tl">
            <w14:srgbClr w14:val="000000">
              <w14:alpha w14:val="60000"/>
            </w14:srgbClr>
          </w14:shadow>
        </w:rPr>
        <w:t>Point of Contact</w:t>
      </w:r>
      <w:r w:rsidR="001022C0" w:rsidRPr="00A51318">
        <w:rPr>
          <w:b/>
          <w:smallCaps/>
          <w:sz w:val="22"/>
          <w:szCs w:val="22"/>
          <w14:shadow w14:blurRad="50800" w14:dist="38100" w14:dir="2700000" w14:sx="100000" w14:sy="100000" w14:kx="0" w14:ky="0" w14:algn="tl">
            <w14:srgbClr w14:val="000000">
              <w14:alpha w14:val="60000"/>
            </w14:srgbClr>
          </w14:shadow>
        </w:rPr>
        <w:t xml:space="preserve"> Information</w:t>
      </w:r>
      <w:r w:rsidR="00A26E3A" w:rsidRPr="00A26E3A">
        <w:rPr>
          <w:b/>
          <w:smallCaps/>
          <w:sz w:val="22"/>
          <w:szCs w:val="22"/>
        </w:rPr>
        <w:t>:</w:t>
      </w:r>
    </w:p>
    <w:p w14:paraId="7AE7DB70" w14:textId="77777777" w:rsidR="000917B0" w:rsidRDefault="000917B0" w:rsidP="00A9503A">
      <w:pPr>
        <w:tabs>
          <w:tab w:val="right" w:pos="8730"/>
        </w:tabs>
        <w:rPr>
          <w:b/>
          <w:sz w:val="22"/>
          <w:szCs w:val="22"/>
        </w:rPr>
      </w:pPr>
    </w:p>
    <w:tbl>
      <w:tblPr>
        <w:tblW w:w="0" w:type="auto"/>
        <w:tblBorders>
          <w:insideH w:val="single" w:sz="4" w:space="0" w:color="000000"/>
        </w:tblBorders>
        <w:tblLayout w:type="fixed"/>
        <w:tblLook w:val="04A0" w:firstRow="1" w:lastRow="0" w:firstColumn="1" w:lastColumn="0" w:noHBand="0" w:noVBand="1"/>
      </w:tblPr>
      <w:tblGrid>
        <w:gridCol w:w="918"/>
        <w:gridCol w:w="4680"/>
        <w:gridCol w:w="810"/>
        <w:gridCol w:w="3060"/>
      </w:tblGrid>
      <w:tr w:rsidR="00C81D72" w:rsidRPr="00C81D72" w14:paraId="37522B3F" w14:textId="77777777" w:rsidTr="00E75AA4">
        <w:tc>
          <w:tcPr>
            <w:tcW w:w="918" w:type="dxa"/>
          </w:tcPr>
          <w:p w14:paraId="2BDA49BB" w14:textId="77777777" w:rsidR="00C81D72" w:rsidRPr="00E75AA4" w:rsidRDefault="00C81D72" w:rsidP="00E75AA4">
            <w:pPr>
              <w:tabs>
                <w:tab w:val="right" w:pos="8730"/>
              </w:tabs>
              <w:rPr>
                <w:b/>
                <w:sz w:val="22"/>
                <w:szCs w:val="22"/>
              </w:rPr>
            </w:pPr>
            <w:r w:rsidRPr="00E75AA4">
              <w:rPr>
                <w:b/>
                <w:sz w:val="22"/>
                <w:szCs w:val="22"/>
              </w:rPr>
              <w:t>Name:</w:t>
            </w:r>
          </w:p>
        </w:tc>
        <w:tc>
          <w:tcPr>
            <w:tcW w:w="4680" w:type="dxa"/>
            <w:tcBorders>
              <w:top w:val="nil"/>
              <w:bottom w:val="single" w:sz="4" w:space="0" w:color="000000"/>
            </w:tcBorders>
          </w:tcPr>
          <w:p w14:paraId="704B5017" w14:textId="77777777" w:rsidR="00C81D72" w:rsidRPr="00E75AA4" w:rsidRDefault="00CA1AF2" w:rsidP="00E75AA4">
            <w:pPr>
              <w:tabs>
                <w:tab w:val="right" w:pos="8730"/>
              </w:tabs>
              <w:rPr>
                <w:b/>
                <w:sz w:val="22"/>
                <w:szCs w:val="22"/>
              </w:rPr>
            </w:pPr>
            <w:r w:rsidRPr="00E75AA4">
              <w:rPr>
                <w:b/>
                <w:sz w:val="22"/>
                <w:szCs w:val="22"/>
              </w:rPr>
              <w:fldChar w:fldCharType="begin">
                <w:ffData>
                  <w:name w:val="Text2"/>
                  <w:enabled/>
                  <w:calcOnExit w:val="0"/>
                  <w:textInput/>
                </w:ffData>
              </w:fldChar>
            </w:r>
            <w:r w:rsidR="00A26E3A" w:rsidRPr="00E75AA4">
              <w:rPr>
                <w:b/>
                <w:sz w:val="22"/>
                <w:szCs w:val="22"/>
              </w:rPr>
              <w:instrText xml:space="preserve"> FORMTEXT </w:instrText>
            </w:r>
            <w:r w:rsidRPr="00E75AA4">
              <w:rPr>
                <w:b/>
                <w:sz w:val="22"/>
                <w:szCs w:val="22"/>
              </w:rPr>
            </w:r>
            <w:r w:rsidRPr="00E75AA4">
              <w:rPr>
                <w:b/>
                <w:sz w:val="22"/>
                <w:szCs w:val="22"/>
              </w:rPr>
              <w:fldChar w:fldCharType="separate"/>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Pr="00E75AA4">
              <w:rPr>
                <w:b/>
                <w:sz w:val="22"/>
                <w:szCs w:val="22"/>
              </w:rPr>
              <w:fldChar w:fldCharType="end"/>
            </w:r>
          </w:p>
        </w:tc>
        <w:tc>
          <w:tcPr>
            <w:tcW w:w="810" w:type="dxa"/>
          </w:tcPr>
          <w:p w14:paraId="144C754C" w14:textId="77777777" w:rsidR="00C81D72" w:rsidRPr="00E75AA4" w:rsidRDefault="00C81D72" w:rsidP="00E75AA4">
            <w:pPr>
              <w:tabs>
                <w:tab w:val="right" w:pos="8730"/>
              </w:tabs>
              <w:rPr>
                <w:b/>
                <w:sz w:val="22"/>
                <w:szCs w:val="22"/>
              </w:rPr>
            </w:pPr>
            <w:r w:rsidRPr="00E75AA4">
              <w:rPr>
                <w:b/>
                <w:sz w:val="22"/>
                <w:szCs w:val="22"/>
              </w:rPr>
              <w:t>Title:</w:t>
            </w:r>
          </w:p>
        </w:tc>
        <w:tc>
          <w:tcPr>
            <w:tcW w:w="3060" w:type="dxa"/>
            <w:tcBorders>
              <w:top w:val="nil"/>
              <w:bottom w:val="single" w:sz="4" w:space="0" w:color="000000"/>
            </w:tcBorders>
          </w:tcPr>
          <w:p w14:paraId="543CB0A9" w14:textId="77777777" w:rsidR="00C81D72" w:rsidRPr="00E75AA4" w:rsidRDefault="00CA1AF2" w:rsidP="00E75AA4">
            <w:pPr>
              <w:tabs>
                <w:tab w:val="right" w:pos="8730"/>
              </w:tabs>
              <w:rPr>
                <w:b/>
                <w:sz w:val="22"/>
                <w:szCs w:val="22"/>
              </w:rPr>
            </w:pPr>
            <w:r w:rsidRPr="00E75AA4">
              <w:rPr>
                <w:b/>
                <w:sz w:val="22"/>
                <w:szCs w:val="22"/>
              </w:rPr>
              <w:fldChar w:fldCharType="begin">
                <w:ffData>
                  <w:name w:val="Text2"/>
                  <w:enabled/>
                  <w:calcOnExit w:val="0"/>
                  <w:textInput/>
                </w:ffData>
              </w:fldChar>
            </w:r>
            <w:r w:rsidR="00A26E3A" w:rsidRPr="00E75AA4">
              <w:rPr>
                <w:b/>
                <w:sz w:val="22"/>
                <w:szCs w:val="22"/>
              </w:rPr>
              <w:instrText xml:space="preserve"> FORMTEXT </w:instrText>
            </w:r>
            <w:r w:rsidRPr="00E75AA4">
              <w:rPr>
                <w:b/>
                <w:sz w:val="22"/>
                <w:szCs w:val="22"/>
              </w:rPr>
            </w:r>
            <w:r w:rsidRPr="00E75AA4">
              <w:rPr>
                <w:b/>
                <w:sz w:val="22"/>
                <w:szCs w:val="22"/>
              </w:rPr>
              <w:fldChar w:fldCharType="separate"/>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Pr="00E75AA4">
              <w:rPr>
                <w:b/>
                <w:sz w:val="22"/>
                <w:szCs w:val="22"/>
              </w:rPr>
              <w:fldChar w:fldCharType="end"/>
            </w:r>
          </w:p>
        </w:tc>
      </w:tr>
    </w:tbl>
    <w:p w14:paraId="6651E048" w14:textId="77777777" w:rsidR="00A9503A" w:rsidRPr="00DC6F26" w:rsidRDefault="00A9503A" w:rsidP="00A9503A">
      <w:pPr>
        <w:tabs>
          <w:tab w:val="right" w:pos="8730"/>
        </w:tabs>
        <w:rPr>
          <w:b/>
          <w:sz w:val="24"/>
          <w:szCs w:val="24"/>
        </w:rPr>
      </w:pPr>
    </w:p>
    <w:tbl>
      <w:tblPr>
        <w:tblW w:w="0" w:type="auto"/>
        <w:tblLook w:val="04A0" w:firstRow="1" w:lastRow="0" w:firstColumn="1" w:lastColumn="0" w:noHBand="0" w:noVBand="1"/>
      </w:tblPr>
      <w:tblGrid>
        <w:gridCol w:w="1447"/>
        <w:gridCol w:w="2842"/>
        <w:gridCol w:w="2494"/>
        <w:gridCol w:w="2577"/>
      </w:tblGrid>
      <w:tr w:rsidR="00C81D72" w:rsidRPr="00C81D72" w14:paraId="213369E2" w14:textId="77777777" w:rsidTr="00E75AA4">
        <w:tc>
          <w:tcPr>
            <w:tcW w:w="1458" w:type="dxa"/>
          </w:tcPr>
          <w:p w14:paraId="6E162689" w14:textId="77777777" w:rsidR="00C81D72" w:rsidRPr="00E75AA4" w:rsidRDefault="00C81D72" w:rsidP="00E75AA4">
            <w:pPr>
              <w:tabs>
                <w:tab w:val="right" w:pos="8730"/>
              </w:tabs>
              <w:ind w:right="-108"/>
              <w:rPr>
                <w:b/>
                <w:sz w:val="16"/>
                <w:szCs w:val="16"/>
              </w:rPr>
            </w:pPr>
            <w:r w:rsidRPr="00E75AA4">
              <w:rPr>
                <w:b/>
                <w:sz w:val="22"/>
                <w:szCs w:val="22"/>
              </w:rPr>
              <w:t>Date of Birth:</w:t>
            </w:r>
          </w:p>
        </w:tc>
        <w:tc>
          <w:tcPr>
            <w:tcW w:w="2880" w:type="dxa"/>
            <w:tcBorders>
              <w:bottom w:val="single" w:sz="4" w:space="0" w:color="000000"/>
            </w:tcBorders>
          </w:tcPr>
          <w:p w14:paraId="62D143B0" w14:textId="77777777" w:rsidR="00C81D72" w:rsidRPr="00E75AA4" w:rsidRDefault="00CA1AF2" w:rsidP="00E75AA4">
            <w:pPr>
              <w:tabs>
                <w:tab w:val="right" w:pos="8730"/>
              </w:tabs>
              <w:rPr>
                <w:b/>
                <w:sz w:val="22"/>
                <w:szCs w:val="22"/>
              </w:rPr>
            </w:pPr>
            <w:r w:rsidRPr="00E75AA4">
              <w:rPr>
                <w:b/>
                <w:sz w:val="22"/>
                <w:szCs w:val="22"/>
              </w:rPr>
              <w:fldChar w:fldCharType="begin">
                <w:ffData>
                  <w:name w:val="Text2"/>
                  <w:enabled/>
                  <w:calcOnExit w:val="0"/>
                  <w:textInput/>
                </w:ffData>
              </w:fldChar>
            </w:r>
            <w:r w:rsidR="00A26E3A" w:rsidRPr="00E75AA4">
              <w:rPr>
                <w:b/>
                <w:sz w:val="22"/>
                <w:szCs w:val="22"/>
              </w:rPr>
              <w:instrText xml:space="preserve"> FORMTEXT </w:instrText>
            </w:r>
            <w:r w:rsidRPr="00E75AA4">
              <w:rPr>
                <w:b/>
                <w:sz w:val="22"/>
                <w:szCs w:val="22"/>
              </w:rPr>
            </w:r>
            <w:r w:rsidRPr="00E75AA4">
              <w:rPr>
                <w:b/>
                <w:sz w:val="22"/>
                <w:szCs w:val="22"/>
              </w:rPr>
              <w:fldChar w:fldCharType="separate"/>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Pr="00E75AA4">
              <w:rPr>
                <w:b/>
                <w:sz w:val="22"/>
                <w:szCs w:val="22"/>
              </w:rPr>
              <w:fldChar w:fldCharType="end"/>
            </w:r>
          </w:p>
        </w:tc>
        <w:tc>
          <w:tcPr>
            <w:tcW w:w="2520" w:type="dxa"/>
          </w:tcPr>
          <w:p w14:paraId="111EA2C3" w14:textId="77777777" w:rsidR="00C81D72" w:rsidRPr="00E75AA4" w:rsidRDefault="00C81D72" w:rsidP="00E75AA4">
            <w:pPr>
              <w:tabs>
                <w:tab w:val="right" w:pos="8730"/>
              </w:tabs>
              <w:ind w:right="-108"/>
              <w:rPr>
                <w:b/>
                <w:sz w:val="16"/>
                <w:szCs w:val="16"/>
              </w:rPr>
            </w:pPr>
            <w:r w:rsidRPr="00E75AA4">
              <w:rPr>
                <w:b/>
                <w:sz w:val="22"/>
                <w:szCs w:val="22"/>
              </w:rPr>
              <w:t>Social Security Number:</w:t>
            </w:r>
          </w:p>
        </w:tc>
        <w:tc>
          <w:tcPr>
            <w:tcW w:w="2610" w:type="dxa"/>
            <w:tcBorders>
              <w:bottom w:val="single" w:sz="4" w:space="0" w:color="000000"/>
            </w:tcBorders>
          </w:tcPr>
          <w:p w14:paraId="5F56D4ED" w14:textId="77777777" w:rsidR="00C81D72" w:rsidRPr="00E75AA4" w:rsidRDefault="00CA1AF2" w:rsidP="00E75AA4">
            <w:pPr>
              <w:tabs>
                <w:tab w:val="right" w:pos="8730"/>
              </w:tabs>
              <w:rPr>
                <w:b/>
                <w:sz w:val="22"/>
                <w:szCs w:val="22"/>
              </w:rPr>
            </w:pPr>
            <w:r w:rsidRPr="00E75AA4">
              <w:rPr>
                <w:b/>
                <w:sz w:val="22"/>
                <w:szCs w:val="22"/>
              </w:rPr>
              <w:fldChar w:fldCharType="begin">
                <w:ffData>
                  <w:name w:val="Text2"/>
                  <w:enabled/>
                  <w:calcOnExit w:val="0"/>
                  <w:textInput/>
                </w:ffData>
              </w:fldChar>
            </w:r>
            <w:r w:rsidR="00A26E3A" w:rsidRPr="00E75AA4">
              <w:rPr>
                <w:b/>
                <w:sz w:val="22"/>
                <w:szCs w:val="22"/>
              </w:rPr>
              <w:instrText xml:space="preserve"> FORMTEXT </w:instrText>
            </w:r>
            <w:r w:rsidRPr="00E75AA4">
              <w:rPr>
                <w:b/>
                <w:sz w:val="22"/>
                <w:szCs w:val="22"/>
              </w:rPr>
            </w:r>
            <w:r w:rsidRPr="00E75AA4">
              <w:rPr>
                <w:b/>
                <w:sz w:val="22"/>
                <w:szCs w:val="22"/>
              </w:rPr>
              <w:fldChar w:fldCharType="separate"/>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Pr="00E75AA4">
              <w:rPr>
                <w:b/>
                <w:sz w:val="22"/>
                <w:szCs w:val="22"/>
              </w:rPr>
              <w:fldChar w:fldCharType="end"/>
            </w:r>
          </w:p>
        </w:tc>
      </w:tr>
    </w:tbl>
    <w:p w14:paraId="4C71B826" w14:textId="77777777" w:rsidR="00DC6F26" w:rsidRDefault="00DC6F26" w:rsidP="00DC6F26">
      <w:pPr>
        <w:tabs>
          <w:tab w:val="right" w:pos="8730"/>
        </w:tabs>
        <w:rPr>
          <w:b/>
          <w:sz w:val="22"/>
          <w:szCs w:val="22"/>
        </w:rPr>
      </w:pPr>
    </w:p>
    <w:tbl>
      <w:tblPr>
        <w:tblW w:w="0" w:type="auto"/>
        <w:tblLook w:val="04A0" w:firstRow="1" w:lastRow="0" w:firstColumn="1" w:lastColumn="0" w:noHBand="0" w:noVBand="1"/>
      </w:tblPr>
      <w:tblGrid>
        <w:gridCol w:w="2066"/>
        <w:gridCol w:w="2212"/>
        <w:gridCol w:w="852"/>
        <w:gridCol w:w="4230"/>
      </w:tblGrid>
      <w:tr w:rsidR="00C81D72" w:rsidRPr="00C81D72" w14:paraId="41B508ED" w14:textId="77777777" w:rsidTr="00E75AA4">
        <w:tc>
          <w:tcPr>
            <w:tcW w:w="2088" w:type="dxa"/>
          </w:tcPr>
          <w:p w14:paraId="41B27AB9" w14:textId="77777777" w:rsidR="00C81D72" w:rsidRPr="00E75AA4" w:rsidRDefault="00C81D72" w:rsidP="00E75AA4">
            <w:pPr>
              <w:tabs>
                <w:tab w:val="right" w:pos="8730"/>
              </w:tabs>
              <w:ind w:right="-108"/>
              <w:rPr>
                <w:b/>
                <w:sz w:val="16"/>
                <w:szCs w:val="16"/>
              </w:rPr>
            </w:pPr>
            <w:r w:rsidRPr="00E75AA4">
              <w:rPr>
                <w:b/>
                <w:sz w:val="22"/>
                <w:szCs w:val="22"/>
              </w:rPr>
              <w:t>Telephone Number:</w:t>
            </w:r>
          </w:p>
        </w:tc>
        <w:tc>
          <w:tcPr>
            <w:tcW w:w="2250" w:type="dxa"/>
            <w:tcBorders>
              <w:bottom w:val="single" w:sz="4" w:space="0" w:color="000000"/>
            </w:tcBorders>
          </w:tcPr>
          <w:p w14:paraId="771ADAC7" w14:textId="77777777" w:rsidR="00C81D72" w:rsidRPr="00E75AA4" w:rsidRDefault="00CA1AF2" w:rsidP="00E75AA4">
            <w:pPr>
              <w:tabs>
                <w:tab w:val="right" w:pos="8730"/>
              </w:tabs>
              <w:rPr>
                <w:b/>
                <w:sz w:val="22"/>
                <w:szCs w:val="22"/>
              </w:rPr>
            </w:pPr>
            <w:r w:rsidRPr="00E75AA4">
              <w:rPr>
                <w:b/>
                <w:sz w:val="22"/>
                <w:szCs w:val="22"/>
              </w:rPr>
              <w:fldChar w:fldCharType="begin">
                <w:ffData>
                  <w:name w:val="Text2"/>
                  <w:enabled/>
                  <w:calcOnExit w:val="0"/>
                  <w:textInput/>
                </w:ffData>
              </w:fldChar>
            </w:r>
            <w:r w:rsidR="00A26E3A" w:rsidRPr="00E75AA4">
              <w:rPr>
                <w:b/>
                <w:sz w:val="22"/>
                <w:szCs w:val="22"/>
              </w:rPr>
              <w:instrText xml:space="preserve"> FORMTEXT </w:instrText>
            </w:r>
            <w:r w:rsidRPr="00E75AA4">
              <w:rPr>
                <w:b/>
                <w:sz w:val="22"/>
                <w:szCs w:val="22"/>
              </w:rPr>
            </w:r>
            <w:r w:rsidRPr="00E75AA4">
              <w:rPr>
                <w:b/>
                <w:sz w:val="22"/>
                <w:szCs w:val="22"/>
              </w:rPr>
              <w:fldChar w:fldCharType="separate"/>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Pr="00E75AA4">
              <w:rPr>
                <w:b/>
                <w:sz w:val="22"/>
                <w:szCs w:val="22"/>
              </w:rPr>
              <w:fldChar w:fldCharType="end"/>
            </w:r>
          </w:p>
        </w:tc>
        <w:tc>
          <w:tcPr>
            <w:tcW w:w="810" w:type="dxa"/>
          </w:tcPr>
          <w:p w14:paraId="5C4800BF" w14:textId="77777777" w:rsidR="00C81D72" w:rsidRPr="00E75AA4" w:rsidRDefault="00C81D72" w:rsidP="00E75AA4">
            <w:pPr>
              <w:tabs>
                <w:tab w:val="right" w:pos="8730"/>
              </w:tabs>
              <w:ind w:right="-108"/>
              <w:rPr>
                <w:b/>
                <w:sz w:val="16"/>
                <w:szCs w:val="16"/>
              </w:rPr>
            </w:pPr>
            <w:r w:rsidRPr="00E75AA4">
              <w:rPr>
                <w:b/>
                <w:sz w:val="22"/>
                <w:szCs w:val="22"/>
              </w:rPr>
              <w:t>Email:</w:t>
            </w:r>
          </w:p>
        </w:tc>
        <w:tc>
          <w:tcPr>
            <w:tcW w:w="4320" w:type="dxa"/>
            <w:tcBorders>
              <w:bottom w:val="single" w:sz="4" w:space="0" w:color="000000"/>
            </w:tcBorders>
          </w:tcPr>
          <w:p w14:paraId="51519459" w14:textId="77777777" w:rsidR="00C81D72" w:rsidRPr="00E75AA4" w:rsidRDefault="00CA1AF2" w:rsidP="00E75AA4">
            <w:pPr>
              <w:tabs>
                <w:tab w:val="right" w:pos="8730"/>
              </w:tabs>
              <w:rPr>
                <w:b/>
                <w:sz w:val="22"/>
                <w:szCs w:val="22"/>
              </w:rPr>
            </w:pPr>
            <w:r w:rsidRPr="00E75AA4">
              <w:rPr>
                <w:b/>
                <w:sz w:val="22"/>
                <w:szCs w:val="22"/>
              </w:rPr>
              <w:fldChar w:fldCharType="begin">
                <w:ffData>
                  <w:name w:val="Text2"/>
                  <w:enabled/>
                  <w:calcOnExit w:val="0"/>
                  <w:textInput/>
                </w:ffData>
              </w:fldChar>
            </w:r>
            <w:r w:rsidR="00A26E3A" w:rsidRPr="00E75AA4">
              <w:rPr>
                <w:b/>
                <w:sz w:val="22"/>
                <w:szCs w:val="22"/>
              </w:rPr>
              <w:instrText xml:space="preserve"> FORMTEXT </w:instrText>
            </w:r>
            <w:r w:rsidRPr="00E75AA4">
              <w:rPr>
                <w:b/>
                <w:sz w:val="22"/>
                <w:szCs w:val="22"/>
              </w:rPr>
            </w:r>
            <w:r w:rsidRPr="00E75AA4">
              <w:rPr>
                <w:b/>
                <w:sz w:val="22"/>
                <w:szCs w:val="22"/>
              </w:rPr>
              <w:fldChar w:fldCharType="separate"/>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00A26E3A" w:rsidRPr="00E75AA4">
              <w:rPr>
                <w:b/>
                <w:noProof/>
                <w:sz w:val="22"/>
                <w:szCs w:val="22"/>
              </w:rPr>
              <w:t> </w:t>
            </w:r>
            <w:r w:rsidRPr="00E75AA4">
              <w:rPr>
                <w:b/>
                <w:sz w:val="22"/>
                <w:szCs w:val="22"/>
              </w:rPr>
              <w:fldChar w:fldCharType="end"/>
            </w:r>
          </w:p>
        </w:tc>
      </w:tr>
    </w:tbl>
    <w:p w14:paraId="592449D5" w14:textId="77777777" w:rsidR="00C81D72" w:rsidRDefault="00C81D72" w:rsidP="00DC6F26">
      <w:pPr>
        <w:tabs>
          <w:tab w:val="right" w:pos="8730"/>
        </w:tabs>
        <w:rPr>
          <w:b/>
          <w:sz w:val="22"/>
          <w:szCs w:val="22"/>
        </w:rPr>
      </w:pPr>
    </w:p>
    <w:tbl>
      <w:tblPr>
        <w:tblW w:w="0" w:type="auto"/>
        <w:tblLook w:val="04A0" w:firstRow="1" w:lastRow="0" w:firstColumn="1" w:lastColumn="0" w:noHBand="0" w:noVBand="1"/>
      </w:tblPr>
      <w:tblGrid>
        <w:gridCol w:w="1060"/>
        <w:gridCol w:w="8300"/>
      </w:tblGrid>
      <w:tr w:rsidR="00C81D72" w:rsidRPr="009D7626" w14:paraId="7AD663D4" w14:textId="77777777" w:rsidTr="00CF07AD">
        <w:tc>
          <w:tcPr>
            <w:tcW w:w="1008" w:type="dxa"/>
          </w:tcPr>
          <w:p w14:paraId="60315322" w14:textId="77777777" w:rsidR="00C81D72" w:rsidRPr="009D7626" w:rsidRDefault="00C81D72" w:rsidP="00A26E3A">
            <w:pPr>
              <w:tabs>
                <w:tab w:val="right" w:pos="8730"/>
              </w:tabs>
              <w:ind w:right="-108"/>
              <w:rPr>
                <w:b/>
                <w:sz w:val="22"/>
                <w:szCs w:val="22"/>
              </w:rPr>
            </w:pPr>
            <w:r w:rsidRPr="009D7626">
              <w:rPr>
                <w:b/>
                <w:sz w:val="22"/>
                <w:szCs w:val="22"/>
              </w:rPr>
              <w:t xml:space="preserve">Address: </w:t>
            </w:r>
          </w:p>
        </w:tc>
        <w:tc>
          <w:tcPr>
            <w:tcW w:w="8460" w:type="dxa"/>
            <w:tcBorders>
              <w:bottom w:val="single" w:sz="4" w:space="0" w:color="auto"/>
            </w:tcBorders>
          </w:tcPr>
          <w:p w14:paraId="5F4F28A0" w14:textId="77777777" w:rsidR="00C81D72" w:rsidRPr="009D7626" w:rsidRDefault="00CA1AF2" w:rsidP="00C81D72">
            <w:pPr>
              <w:tabs>
                <w:tab w:val="right" w:pos="8730"/>
              </w:tabs>
              <w:rPr>
                <w:b/>
                <w:sz w:val="22"/>
                <w:szCs w:val="22"/>
              </w:rPr>
            </w:pPr>
            <w:r w:rsidRPr="00A26E3A">
              <w:rPr>
                <w:b/>
                <w:sz w:val="22"/>
                <w:szCs w:val="22"/>
              </w:rPr>
              <w:fldChar w:fldCharType="begin">
                <w:ffData>
                  <w:name w:val="Text2"/>
                  <w:enabled/>
                  <w:calcOnExit w:val="0"/>
                  <w:textInput/>
                </w:ffData>
              </w:fldChar>
            </w:r>
            <w:r w:rsidR="00A26E3A" w:rsidRPr="00A26E3A">
              <w:rPr>
                <w:b/>
                <w:sz w:val="22"/>
                <w:szCs w:val="22"/>
              </w:rPr>
              <w:instrText xml:space="preserve"> FORMTEXT </w:instrText>
            </w:r>
            <w:r w:rsidRPr="00A26E3A">
              <w:rPr>
                <w:b/>
                <w:sz w:val="22"/>
                <w:szCs w:val="22"/>
              </w:rPr>
            </w:r>
            <w:r w:rsidRPr="00A26E3A">
              <w:rPr>
                <w:b/>
                <w:sz w:val="22"/>
                <w:szCs w:val="22"/>
              </w:rPr>
              <w:fldChar w:fldCharType="separate"/>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Pr="00A26E3A">
              <w:rPr>
                <w:b/>
                <w:sz w:val="22"/>
                <w:szCs w:val="22"/>
              </w:rPr>
              <w:fldChar w:fldCharType="end"/>
            </w:r>
          </w:p>
        </w:tc>
      </w:tr>
    </w:tbl>
    <w:p w14:paraId="0DC0B6D4" w14:textId="77777777" w:rsidR="00A9503A" w:rsidRDefault="00A9503A" w:rsidP="00A9503A">
      <w:pPr>
        <w:tabs>
          <w:tab w:val="right" w:pos="8730"/>
        </w:tabs>
        <w:rPr>
          <w:b/>
          <w:sz w:val="22"/>
          <w:szCs w:val="22"/>
        </w:rPr>
      </w:pPr>
    </w:p>
    <w:tbl>
      <w:tblPr>
        <w:tblW w:w="0" w:type="auto"/>
        <w:tblLook w:val="04A0" w:firstRow="1" w:lastRow="0" w:firstColumn="1" w:lastColumn="0" w:noHBand="0" w:noVBand="1"/>
      </w:tblPr>
      <w:tblGrid>
        <w:gridCol w:w="2159"/>
        <w:gridCol w:w="7201"/>
      </w:tblGrid>
      <w:tr w:rsidR="00C81D72" w:rsidRPr="009D7626" w14:paraId="70F483FC" w14:textId="77777777" w:rsidTr="00CF07AD">
        <w:tc>
          <w:tcPr>
            <w:tcW w:w="2178" w:type="dxa"/>
          </w:tcPr>
          <w:p w14:paraId="35328B67" w14:textId="77777777" w:rsidR="00C81D72" w:rsidRPr="009D7626" w:rsidRDefault="00C81D72" w:rsidP="00A26E3A">
            <w:pPr>
              <w:tabs>
                <w:tab w:val="right" w:pos="8730"/>
              </w:tabs>
              <w:ind w:right="-198"/>
              <w:rPr>
                <w:b/>
                <w:sz w:val="16"/>
                <w:szCs w:val="16"/>
              </w:rPr>
            </w:pPr>
            <w:r w:rsidRPr="009D7626">
              <w:rPr>
                <w:b/>
                <w:sz w:val="22"/>
                <w:szCs w:val="22"/>
              </w:rPr>
              <w:t>City, State, Zip Code:</w:t>
            </w:r>
          </w:p>
        </w:tc>
        <w:tc>
          <w:tcPr>
            <w:tcW w:w="7290" w:type="dxa"/>
            <w:tcBorders>
              <w:bottom w:val="single" w:sz="4" w:space="0" w:color="auto"/>
            </w:tcBorders>
          </w:tcPr>
          <w:p w14:paraId="6F1AC495" w14:textId="77777777" w:rsidR="00C81D72" w:rsidRPr="009D7626" w:rsidRDefault="00CA1AF2" w:rsidP="00C81D72">
            <w:pPr>
              <w:tabs>
                <w:tab w:val="right" w:pos="8730"/>
              </w:tabs>
              <w:rPr>
                <w:b/>
                <w:sz w:val="24"/>
                <w:szCs w:val="24"/>
              </w:rPr>
            </w:pPr>
            <w:r w:rsidRPr="00A26E3A">
              <w:rPr>
                <w:b/>
                <w:sz w:val="22"/>
                <w:szCs w:val="22"/>
              </w:rPr>
              <w:fldChar w:fldCharType="begin">
                <w:ffData>
                  <w:name w:val="Text2"/>
                  <w:enabled/>
                  <w:calcOnExit w:val="0"/>
                  <w:textInput/>
                </w:ffData>
              </w:fldChar>
            </w:r>
            <w:r w:rsidR="00A26E3A" w:rsidRPr="00A26E3A">
              <w:rPr>
                <w:b/>
                <w:sz w:val="22"/>
                <w:szCs w:val="22"/>
              </w:rPr>
              <w:instrText xml:space="preserve"> FORMTEXT </w:instrText>
            </w:r>
            <w:r w:rsidRPr="00A26E3A">
              <w:rPr>
                <w:b/>
                <w:sz w:val="22"/>
                <w:szCs w:val="22"/>
              </w:rPr>
            </w:r>
            <w:r w:rsidRPr="00A26E3A">
              <w:rPr>
                <w:b/>
                <w:sz w:val="22"/>
                <w:szCs w:val="22"/>
              </w:rPr>
              <w:fldChar w:fldCharType="separate"/>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00A26E3A" w:rsidRPr="00A26E3A">
              <w:rPr>
                <w:b/>
                <w:noProof/>
                <w:sz w:val="22"/>
                <w:szCs w:val="22"/>
              </w:rPr>
              <w:t> </w:t>
            </w:r>
            <w:r w:rsidRPr="00A26E3A">
              <w:rPr>
                <w:b/>
                <w:sz w:val="22"/>
                <w:szCs w:val="22"/>
              </w:rPr>
              <w:fldChar w:fldCharType="end"/>
            </w:r>
          </w:p>
        </w:tc>
      </w:tr>
    </w:tbl>
    <w:p w14:paraId="6F783E20" w14:textId="77777777" w:rsidR="00C81D72" w:rsidRDefault="00C81D72" w:rsidP="00A9503A">
      <w:pPr>
        <w:tabs>
          <w:tab w:val="right" w:pos="8730"/>
        </w:tabs>
        <w:rPr>
          <w:b/>
          <w:sz w:val="22"/>
          <w:szCs w:val="22"/>
        </w:rPr>
      </w:pPr>
    </w:p>
    <w:p w14:paraId="72F43AE5" w14:textId="77777777" w:rsidR="00521A0B" w:rsidRDefault="00521A0B" w:rsidP="00A9503A">
      <w:pPr>
        <w:pBdr>
          <w:bottom w:val="single" w:sz="12" w:space="1" w:color="auto"/>
        </w:pBdr>
        <w:tabs>
          <w:tab w:val="right" w:pos="8730"/>
        </w:tabs>
        <w:rPr>
          <w:sz w:val="22"/>
          <w:szCs w:val="22"/>
        </w:rPr>
      </w:pPr>
    </w:p>
    <w:p w14:paraId="1E846B57" w14:textId="77777777" w:rsidR="00DE387F" w:rsidRDefault="00DE387F" w:rsidP="00DC6F26">
      <w:pPr>
        <w:tabs>
          <w:tab w:val="right" w:pos="8730"/>
        </w:tabs>
        <w:rPr>
          <w:b/>
          <w:sz w:val="22"/>
          <w:szCs w:val="22"/>
        </w:rPr>
      </w:pPr>
    </w:p>
    <w:p w14:paraId="59169DBA" w14:textId="77777777" w:rsidR="00A26E3A" w:rsidRDefault="00A26E3A" w:rsidP="00521A0B">
      <w:pPr>
        <w:rPr>
          <w:b/>
          <w:sz w:val="22"/>
          <w:szCs w:val="22"/>
        </w:rPr>
      </w:pPr>
    </w:p>
    <w:p w14:paraId="53ADE074" w14:textId="77777777" w:rsidR="00A26E3A" w:rsidRDefault="00A26E3A" w:rsidP="00521A0B">
      <w:pPr>
        <w:rPr>
          <w:b/>
          <w:sz w:val="22"/>
          <w:szCs w:val="22"/>
        </w:rPr>
      </w:pPr>
    </w:p>
    <w:p w14:paraId="5088B3F5" w14:textId="77777777" w:rsidR="001B1BCF" w:rsidRDefault="001B1BCF" w:rsidP="00521A0B">
      <w:pPr>
        <w:rPr>
          <w:b/>
          <w:sz w:val="22"/>
          <w:szCs w:val="22"/>
        </w:rPr>
      </w:pPr>
    </w:p>
    <w:p w14:paraId="276C9479" w14:textId="77777777" w:rsidR="001B1BCF" w:rsidRDefault="001B1BCF" w:rsidP="00521A0B">
      <w:pPr>
        <w:rPr>
          <w:b/>
          <w:sz w:val="22"/>
          <w:szCs w:val="22"/>
        </w:rPr>
      </w:pPr>
    </w:p>
    <w:p w14:paraId="0B88B0F7" w14:textId="77777777" w:rsidR="001B1BCF" w:rsidRDefault="001B1BCF" w:rsidP="00521A0B">
      <w:pPr>
        <w:rPr>
          <w:b/>
          <w:sz w:val="22"/>
          <w:szCs w:val="22"/>
        </w:rPr>
      </w:pPr>
    </w:p>
    <w:p w14:paraId="15F9A064" w14:textId="77777777" w:rsidR="00521A0B" w:rsidRPr="00790761" w:rsidRDefault="00DE387F" w:rsidP="00521A0B">
      <w:pPr>
        <w:rPr>
          <w:rFonts w:ascii="Arial" w:hAnsi="Arial" w:cs="Arial"/>
          <w:sz w:val="23"/>
          <w:szCs w:val="23"/>
        </w:rPr>
      </w:pPr>
      <w:r>
        <w:rPr>
          <w:b/>
          <w:sz w:val="22"/>
          <w:szCs w:val="22"/>
        </w:rPr>
        <w:t xml:space="preserve">I attest that </w:t>
      </w:r>
      <w:r w:rsidR="00AE6E99">
        <w:rPr>
          <w:b/>
          <w:sz w:val="22"/>
          <w:szCs w:val="22"/>
        </w:rPr>
        <w:t xml:space="preserve">the </w:t>
      </w:r>
      <w:r w:rsidR="006E3D1B">
        <w:rPr>
          <w:b/>
          <w:sz w:val="22"/>
          <w:szCs w:val="22"/>
        </w:rPr>
        <w:t xml:space="preserve">submitted information </w:t>
      </w:r>
      <w:r w:rsidR="00AE6E99">
        <w:rPr>
          <w:b/>
          <w:sz w:val="22"/>
          <w:szCs w:val="22"/>
        </w:rPr>
        <w:t xml:space="preserve">is </w:t>
      </w:r>
      <w:r>
        <w:rPr>
          <w:b/>
          <w:sz w:val="22"/>
          <w:szCs w:val="22"/>
        </w:rPr>
        <w:t xml:space="preserve">to the best of my knowledge, </w:t>
      </w:r>
      <w:r w:rsidR="00AE6E99">
        <w:rPr>
          <w:b/>
          <w:sz w:val="22"/>
          <w:szCs w:val="22"/>
        </w:rPr>
        <w:t>complete and accurate</w:t>
      </w:r>
      <w:r>
        <w:rPr>
          <w:b/>
          <w:sz w:val="22"/>
          <w:szCs w:val="22"/>
        </w:rPr>
        <w:t>.</w:t>
      </w:r>
      <w:r w:rsidR="006E3D1B">
        <w:rPr>
          <w:b/>
          <w:sz w:val="22"/>
          <w:szCs w:val="22"/>
        </w:rPr>
        <w:t xml:space="preserve">  All of the provided information will be utilized in support of the Gaming Control Board’s 3</w:t>
      </w:r>
      <w:r w:rsidR="006E3D1B" w:rsidRPr="006E3D1B">
        <w:rPr>
          <w:b/>
          <w:sz w:val="22"/>
          <w:szCs w:val="22"/>
          <w:vertAlign w:val="superscript"/>
        </w:rPr>
        <w:t>rd</w:t>
      </w:r>
      <w:r w:rsidR="000C474D">
        <w:rPr>
          <w:b/>
          <w:sz w:val="22"/>
          <w:szCs w:val="22"/>
        </w:rPr>
        <w:t xml:space="preserve"> Party R</w:t>
      </w:r>
      <w:r w:rsidR="006E3D1B">
        <w:rPr>
          <w:b/>
          <w:sz w:val="22"/>
          <w:szCs w:val="22"/>
        </w:rPr>
        <w:t>egistration and will be kept on file in support of my association with Nevada gaming licensees.</w:t>
      </w:r>
      <w:r w:rsidR="00521A0B" w:rsidRPr="00521A0B">
        <w:rPr>
          <w:rFonts w:ascii="Arial" w:hAnsi="Arial" w:cs="Arial"/>
          <w:sz w:val="23"/>
          <w:szCs w:val="23"/>
        </w:rPr>
        <w:t xml:space="preserve"> </w:t>
      </w:r>
    </w:p>
    <w:p w14:paraId="248AD9B2" w14:textId="77777777" w:rsidR="00521A0B" w:rsidRPr="00790761" w:rsidRDefault="00521A0B" w:rsidP="00521A0B">
      <w:pPr>
        <w:rPr>
          <w:rFonts w:ascii="Arial" w:hAnsi="Arial"/>
          <w:sz w:val="23"/>
          <w:szCs w:val="23"/>
        </w:rPr>
      </w:pPr>
    </w:p>
    <w:p w14:paraId="7DCE526F" w14:textId="77777777" w:rsidR="00AE6E99" w:rsidRDefault="00AE6E99" w:rsidP="00DC6F26">
      <w:pPr>
        <w:tabs>
          <w:tab w:val="right" w:pos="8730"/>
        </w:tabs>
        <w:rPr>
          <w:b/>
          <w:sz w:val="22"/>
          <w:szCs w:val="22"/>
        </w:rPr>
      </w:pPr>
    </w:p>
    <w:p w14:paraId="6F3D652E" w14:textId="77777777" w:rsidR="00DC6F26" w:rsidRPr="00DC6F26" w:rsidRDefault="00DC6F26" w:rsidP="00DC6F26">
      <w:pPr>
        <w:tabs>
          <w:tab w:val="right" w:pos="8730"/>
        </w:tabs>
        <w:rPr>
          <w:b/>
          <w:sz w:val="22"/>
          <w:szCs w:val="22"/>
        </w:rPr>
      </w:pPr>
      <w:r w:rsidRPr="00DC6F26">
        <w:rPr>
          <w:b/>
          <w:sz w:val="22"/>
          <w:szCs w:val="22"/>
        </w:rPr>
        <w:t>Signature: ___________________________________   Date: _______________________________</w:t>
      </w:r>
    </w:p>
    <w:p w14:paraId="215F9577" w14:textId="77777777" w:rsidR="00DC6F26" w:rsidRDefault="00DC6F26" w:rsidP="00DC6F26">
      <w:pPr>
        <w:pStyle w:val="sectbody"/>
        <w:pBdr>
          <w:bottom w:val="single" w:sz="12" w:space="1" w:color="auto"/>
        </w:pBdr>
        <w:rPr>
          <w:rStyle w:val="empty"/>
          <w:sz w:val="16"/>
          <w:szCs w:val="16"/>
        </w:rPr>
      </w:pPr>
    </w:p>
    <w:p w14:paraId="6AF5C487" w14:textId="77777777" w:rsidR="00AE6E99" w:rsidRDefault="00AE6E99" w:rsidP="00DC6F26">
      <w:pPr>
        <w:pStyle w:val="sectbody"/>
        <w:pBdr>
          <w:bottom w:val="single" w:sz="12" w:space="1" w:color="auto"/>
        </w:pBdr>
        <w:rPr>
          <w:rStyle w:val="empty"/>
          <w:sz w:val="16"/>
          <w:szCs w:val="16"/>
        </w:rPr>
      </w:pPr>
    </w:p>
    <w:p w14:paraId="71816820" w14:textId="77777777" w:rsidR="00521A0B" w:rsidRPr="001B1BCF" w:rsidRDefault="00521A0B" w:rsidP="00521A0B">
      <w:pPr>
        <w:pStyle w:val="sectbody"/>
        <w:rPr>
          <w:rStyle w:val="empty"/>
          <w:i/>
          <w:u w:val="single"/>
        </w:rPr>
      </w:pPr>
    </w:p>
    <w:p w14:paraId="0C8481D9" w14:textId="77777777" w:rsidR="00DE387F" w:rsidRPr="001B1BCF" w:rsidRDefault="00AE6E99" w:rsidP="00DE387F">
      <w:pPr>
        <w:pStyle w:val="PlainText"/>
        <w:numPr>
          <w:ilvl w:val="0"/>
          <w:numId w:val="6"/>
        </w:numPr>
        <w:rPr>
          <w:rFonts w:ascii="Times New Roman" w:eastAsia="MS Mincho" w:hAnsi="Times New Roman" w:cs="Times New Roman"/>
          <w:b/>
          <w:bCs/>
          <w:sz w:val="22"/>
        </w:rPr>
      </w:pPr>
      <w:r w:rsidRPr="001B1BCF">
        <w:rPr>
          <w:rFonts w:ascii="Times New Roman" w:eastAsia="MS Mincho" w:hAnsi="Times New Roman" w:cs="Times New Roman"/>
          <w:b/>
          <w:bCs/>
          <w:sz w:val="22"/>
        </w:rPr>
        <w:t xml:space="preserve">Applications must be submitted 30 days prior to the </w:t>
      </w:r>
      <w:r w:rsidR="00DE387F" w:rsidRPr="001B1BCF">
        <w:rPr>
          <w:rFonts w:ascii="Times New Roman" w:eastAsia="MS Mincho" w:hAnsi="Times New Roman" w:cs="Times New Roman"/>
          <w:b/>
          <w:bCs/>
          <w:sz w:val="22"/>
        </w:rPr>
        <w:t xml:space="preserve">operation of any gaming event conducted in association with a gaming licensee. </w:t>
      </w:r>
      <w:r w:rsidRPr="001B1BCF">
        <w:rPr>
          <w:rFonts w:ascii="Times New Roman" w:eastAsia="MS Mincho" w:hAnsi="Times New Roman" w:cs="Times New Roman"/>
          <w:b/>
          <w:bCs/>
          <w:sz w:val="22"/>
        </w:rPr>
        <w:t xml:space="preserve"> </w:t>
      </w:r>
    </w:p>
    <w:p w14:paraId="52761CCD" w14:textId="77777777" w:rsidR="00521A0B" w:rsidRPr="001B1BCF" w:rsidRDefault="00521A0B" w:rsidP="00521A0B">
      <w:pPr>
        <w:pStyle w:val="PlainText"/>
        <w:ind w:left="720"/>
        <w:rPr>
          <w:rFonts w:ascii="Times New Roman" w:eastAsia="MS Mincho" w:hAnsi="Times New Roman" w:cs="Times New Roman"/>
          <w:b/>
          <w:bCs/>
          <w:sz w:val="22"/>
        </w:rPr>
      </w:pPr>
    </w:p>
    <w:p w14:paraId="183BBC71" w14:textId="77777777" w:rsidR="00DE387F" w:rsidRPr="001B1BCF" w:rsidRDefault="00521A0B" w:rsidP="00DE387F">
      <w:pPr>
        <w:pStyle w:val="PlainText"/>
        <w:numPr>
          <w:ilvl w:val="0"/>
          <w:numId w:val="6"/>
        </w:numPr>
        <w:rPr>
          <w:rFonts w:ascii="Times New Roman" w:eastAsia="MS Mincho" w:hAnsi="Times New Roman" w:cs="Times New Roman"/>
          <w:b/>
          <w:bCs/>
          <w:sz w:val="22"/>
        </w:rPr>
      </w:pPr>
      <w:r w:rsidRPr="001B1BCF">
        <w:rPr>
          <w:rFonts w:ascii="Times New Roman" w:hAnsi="Times New Roman" w:cs="Times New Roman"/>
          <w:b/>
          <w:sz w:val="23"/>
          <w:szCs w:val="23"/>
        </w:rPr>
        <w:t xml:space="preserve">As a registered third party, you must submit to the Enforcement Division the location, dates, times, and contractual agreements for each tournament and/or contest in which you are affiliated.  </w:t>
      </w:r>
    </w:p>
    <w:p w14:paraId="46B8F7F8" w14:textId="77777777" w:rsidR="00521A0B" w:rsidRPr="001B1BCF" w:rsidRDefault="00521A0B" w:rsidP="00521A0B">
      <w:pPr>
        <w:pStyle w:val="PlainText"/>
        <w:rPr>
          <w:rFonts w:ascii="Times New Roman" w:eastAsia="MS Mincho" w:hAnsi="Times New Roman" w:cs="Times New Roman"/>
          <w:b/>
          <w:bCs/>
          <w:sz w:val="22"/>
        </w:rPr>
      </w:pPr>
    </w:p>
    <w:p w14:paraId="410DB26C" w14:textId="77777777" w:rsidR="00521A0B" w:rsidRPr="001B1BCF" w:rsidRDefault="00521A0B" w:rsidP="00521A0B">
      <w:pPr>
        <w:pStyle w:val="PlainText"/>
        <w:numPr>
          <w:ilvl w:val="0"/>
          <w:numId w:val="6"/>
        </w:numPr>
        <w:rPr>
          <w:rFonts w:ascii="Times New Roman" w:eastAsia="MS Mincho" w:hAnsi="Times New Roman" w:cs="Times New Roman"/>
          <w:b/>
          <w:bCs/>
          <w:sz w:val="22"/>
        </w:rPr>
      </w:pPr>
      <w:r w:rsidRPr="001B1BCF">
        <w:rPr>
          <w:rFonts w:ascii="Times New Roman" w:eastAsia="MS Mincho" w:hAnsi="Times New Roman" w:cs="Times New Roman"/>
          <w:b/>
          <w:bCs/>
          <w:sz w:val="22"/>
        </w:rPr>
        <w:t>All 3</w:t>
      </w:r>
      <w:r w:rsidRPr="001B1BCF">
        <w:rPr>
          <w:rFonts w:ascii="Times New Roman" w:eastAsia="MS Mincho" w:hAnsi="Times New Roman" w:cs="Times New Roman"/>
          <w:b/>
          <w:bCs/>
          <w:sz w:val="22"/>
          <w:vertAlign w:val="superscript"/>
        </w:rPr>
        <w:t>rd</w:t>
      </w:r>
      <w:r w:rsidRPr="001B1BCF">
        <w:rPr>
          <w:rFonts w:ascii="Times New Roman" w:eastAsia="MS Mincho" w:hAnsi="Times New Roman" w:cs="Times New Roman"/>
          <w:b/>
          <w:bCs/>
          <w:sz w:val="22"/>
        </w:rPr>
        <w:t xml:space="preserve"> party registrations are valid for one year.</w:t>
      </w:r>
    </w:p>
    <w:p w14:paraId="45829E18" w14:textId="77777777" w:rsidR="00521A0B" w:rsidRPr="001B1BCF" w:rsidRDefault="00521A0B" w:rsidP="00521A0B">
      <w:pPr>
        <w:pStyle w:val="PlainText"/>
        <w:rPr>
          <w:rFonts w:ascii="Times New Roman" w:eastAsia="MS Mincho" w:hAnsi="Times New Roman" w:cs="Times New Roman"/>
          <w:b/>
          <w:bCs/>
          <w:sz w:val="22"/>
        </w:rPr>
      </w:pPr>
    </w:p>
    <w:p w14:paraId="3EF7D5C9" w14:textId="77777777" w:rsidR="00521A0B" w:rsidRPr="001B1BCF" w:rsidRDefault="00521A0B" w:rsidP="00521A0B">
      <w:pPr>
        <w:numPr>
          <w:ilvl w:val="0"/>
          <w:numId w:val="6"/>
        </w:numPr>
        <w:rPr>
          <w:b/>
          <w:sz w:val="23"/>
          <w:szCs w:val="23"/>
        </w:rPr>
      </w:pPr>
      <w:r w:rsidRPr="001B1BCF">
        <w:rPr>
          <w:b/>
          <w:sz w:val="23"/>
          <w:szCs w:val="23"/>
        </w:rPr>
        <w:t xml:space="preserve">Your registration approval can be revoked at any time by the </w:t>
      </w:r>
      <w:r w:rsidR="002861B3">
        <w:rPr>
          <w:b/>
          <w:sz w:val="23"/>
          <w:szCs w:val="23"/>
        </w:rPr>
        <w:t xml:space="preserve">Chair of the Nevada </w:t>
      </w:r>
      <w:r w:rsidRPr="001B1BCF">
        <w:rPr>
          <w:b/>
          <w:sz w:val="23"/>
          <w:szCs w:val="23"/>
        </w:rPr>
        <w:t>Gaming Control Board and, as deemed appropriate, the Nevada Gaming Commission may further require you to appear for licensing pursuant to NRS 463.169(2).</w:t>
      </w:r>
    </w:p>
    <w:p w14:paraId="44D15C68" w14:textId="77777777" w:rsidR="00DE387F" w:rsidRPr="001B1BCF" w:rsidRDefault="00DE387F" w:rsidP="00AE6E99">
      <w:pPr>
        <w:pStyle w:val="PlainText"/>
        <w:rPr>
          <w:rFonts w:ascii="Times New Roman" w:eastAsia="MS Mincho" w:hAnsi="Times New Roman" w:cs="Times New Roman"/>
          <w:bCs/>
          <w:sz w:val="22"/>
        </w:rPr>
      </w:pPr>
    </w:p>
    <w:p w14:paraId="2ED2DA33" w14:textId="77777777" w:rsidR="006E3D1B" w:rsidRPr="001B1BCF" w:rsidRDefault="00521A0B" w:rsidP="00515EB5">
      <w:pPr>
        <w:ind w:left="720"/>
        <w:rPr>
          <w:sz w:val="23"/>
          <w:szCs w:val="23"/>
        </w:rPr>
      </w:pPr>
      <w:r w:rsidRPr="001B1BCF">
        <w:rPr>
          <w:b/>
          <w:sz w:val="23"/>
          <w:szCs w:val="23"/>
        </w:rPr>
        <w:t>Further questions regarding your registration privileges should be directed to the</w:t>
      </w:r>
      <w:r w:rsidRPr="001B1BCF">
        <w:rPr>
          <w:sz w:val="23"/>
          <w:szCs w:val="23"/>
        </w:rPr>
        <w:t xml:space="preserve"> </w:t>
      </w:r>
      <w:r w:rsidR="006E3D1B" w:rsidRPr="001B1BCF">
        <w:rPr>
          <w:rFonts w:eastAsia="MS Mincho"/>
          <w:b/>
          <w:sz w:val="22"/>
        </w:rPr>
        <w:t xml:space="preserve">Enforcement Division’s </w:t>
      </w:r>
      <w:r w:rsidR="00AE6E99" w:rsidRPr="001B1BCF">
        <w:rPr>
          <w:rFonts w:eastAsia="MS Mincho"/>
          <w:b/>
          <w:sz w:val="22"/>
        </w:rPr>
        <w:t>O</w:t>
      </w:r>
      <w:r w:rsidRPr="001B1BCF">
        <w:rPr>
          <w:rFonts w:eastAsia="MS Mincho"/>
          <w:b/>
          <w:sz w:val="22"/>
        </w:rPr>
        <w:t xml:space="preserve">perations Unit </w:t>
      </w:r>
      <w:r w:rsidR="006E3D1B" w:rsidRPr="001B1BCF">
        <w:rPr>
          <w:rFonts w:eastAsia="MS Mincho"/>
          <w:b/>
          <w:sz w:val="22"/>
        </w:rPr>
        <w:t xml:space="preserve">at (702) </w:t>
      </w:r>
      <w:r w:rsidR="00AE6E99" w:rsidRPr="001B1BCF">
        <w:rPr>
          <w:rFonts w:eastAsia="MS Mincho"/>
          <w:b/>
          <w:sz w:val="22"/>
        </w:rPr>
        <w:t>4</w:t>
      </w:r>
      <w:r w:rsidR="006E3D1B" w:rsidRPr="001B1BCF">
        <w:rPr>
          <w:rFonts w:eastAsia="MS Mincho"/>
          <w:b/>
          <w:sz w:val="22"/>
        </w:rPr>
        <w:t>86-2020</w:t>
      </w:r>
      <w:r w:rsidR="00AE6E99" w:rsidRPr="001B1BCF">
        <w:rPr>
          <w:rFonts w:eastAsia="MS Mincho"/>
          <w:b/>
          <w:sz w:val="22"/>
        </w:rPr>
        <w:t>.</w:t>
      </w:r>
      <w:r w:rsidR="00DE387F" w:rsidRPr="001B1BCF">
        <w:rPr>
          <w:rFonts w:eastAsia="MS Mincho"/>
          <w:b/>
          <w:sz w:val="22"/>
        </w:rPr>
        <w:t xml:space="preserve">  All </w:t>
      </w:r>
      <w:r w:rsidR="00AE6E99" w:rsidRPr="001B1BCF">
        <w:rPr>
          <w:rFonts w:eastAsia="MS Mincho"/>
          <w:b/>
          <w:sz w:val="22"/>
        </w:rPr>
        <w:t xml:space="preserve">applications </w:t>
      </w:r>
      <w:r w:rsidR="00DE387F" w:rsidRPr="001B1BCF">
        <w:rPr>
          <w:rFonts w:eastAsia="MS Mincho"/>
          <w:b/>
          <w:sz w:val="22"/>
        </w:rPr>
        <w:t xml:space="preserve">should be mailed </w:t>
      </w:r>
      <w:r w:rsidR="00AE6E99" w:rsidRPr="001B1BCF">
        <w:rPr>
          <w:rFonts w:eastAsia="MS Mincho"/>
          <w:b/>
          <w:sz w:val="22"/>
        </w:rPr>
        <w:t>to:</w:t>
      </w:r>
    </w:p>
    <w:p w14:paraId="6A0996E3" w14:textId="77777777" w:rsidR="00AE6E99" w:rsidRPr="001B1BCF" w:rsidRDefault="006E3D1B" w:rsidP="001B1BCF">
      <w:pPr>
        <w:pStyle w:val="PlainText"/>
        <w:ind w:left="2880"/>
        <w:rPr>
          <w:rFonts w:ascii="Times New Roman" w:eastAsia="MS Mincho" w:hAnsi="Times New Roman" w:cs="Times New Roman"/>
          <w:b/>
          <w:sz w:val="22"/>
        </w:rPr>
      </w:pPr>
      <w:r w:rsidRPr="001B1BCF">
        <w:rPr>
          <w:rFonts w:ascii="Times New Roman" w:eastAsia="MS Mincho" w:hAnsi="Times New Roman" w:cs="Times New Roman"/>
          <w:b/>
          <w:bCs/>
          <w:sz w:val="22"/>
        </w:rPr>
        <w:t xml:space="preserve">NEVADA </w:t>
      </w:r>
      <w:r w:rsidR="00AE6E99" w:rsidRPr="001B1BCF">
        <w:rPr>
          <w:rFonts w:ascii="Times New Roman" w:eastAsia="MS Mincho" w:hAnsi="Times New Roman" w:cs="Times New Roman"/>
          <w:b/>
          <w:bCs/>
          <w:sz w:val="22"/>
        </w:rPr>
        <w:t>GAMING CONTROL BOARD</w:t>
      </w:r>
    </w:p>
    <w:p w14:paraId="0CEE83CB" w14:textId="77777777" w:rsidR="00AE6E99" w:rsidRPr="001B1BCF" w:rsidRDefault="00AE6E99" w:rsidP="00DE387F">
      <w:pPr>
        <w:pStyle w:val="PlainText"/>
        <w:tabs>
          <w:tab w:val="left" w:pos="2340"/>
        </w:tabs>
        <w:ind w:left="2340"/>
        <w:rPr>
          <w:rFonts w:ascii="Times New Roman" w:eastAsia="MS Mincho" w:hAnsi="Times New Roman" w:cs="Times New Roman"/>
          <w:b/>
          <w:bCs/>
          <w:sz w:val="22"/>
        </w:rPr>
      </w:pPr>
      <w:r w:rsidRPr="001B1BCF">
        <w:rPr>
          <w:rFonts w:ascii="Times New Roman" w:eastAsia="MS Mincho" w:hAnsi="Times New Roman" w:cs="Times New Roman"/>
          <w:b/>
          <w:bCs/>
          <w:sz w:val="22"/>
        </w:rPr>
        <w:tab/>
        <w:t>ENFORCEMENT DIVISION</w:t>
      </w:r>
      <w:r w:rsidR="00DE387F" w:rsidRPr="001B1BCF">
        <w:rPr>
          <w:rFonts w:ascii="Times New Roman" w:eastAsia="MS Mincho" w:hAnsi="Times New Roman" w:cs="Times New Roman"/>
          <w:b/>
          <w:bCs/>
          <w:sz w:val="22"/>
        </w:rPr>
        <w:t xml:space="preserve"> - </w:t>
      </w:r>
      <w:r w:rsidRPr="001B1BCF">
        <w:rPr>
          <w:rFonts w:ascii="Times New Roman" w:eastAsia="MS Mincho" w:hAnsi="Times New Roman" w:cs="Times New Roman"/>
          <w:b/>
          <w:bCs/>
          <w:sz w:val="22"/>
        </w:rPr>
        <w:t>OPERATIONS UNIT</w:t>
      </w:r>
    </w:p>
    <w:p w14:paraId="3542C9DB" w14:textId="77777777" w:rsidR="00AE6E99" w:rsidRPr="001B1BCF" w:rsidRDefault="00AE6E99" w:rsidP="00DE387F">
      <w:pPr>
        <w:pStyle w:val="PlainText"/>
        <w:tabs>
          <w:tab w:val="left" w:pos="2340"/>
        </w:tabs>
        <w:ind w:left="2340"/>
        <w:rPr>
          <w:rFonts w:ascii="Times New Roman" w:eastAsia="MS Mincho" w:hAnsi="Times New Roman" w:cs="Times New Roman"/>
          <w:b/>
          <w:bCs/>
          <w:sz w:val="22"/>
        </w:rPr>
      </w:pPr>
      <w:r w:rsidRPr="001B1BCF">
        <w:rPr>
          <w:rFonts w:ascii="Times New Roman" w:eastAsia="MS Mincho" w:hAnsi="Times New Roman" w:cs="Times New Roman"/>
          <w:b/>
          <w:bCs/>
          <w:sz w:val="22"/>
        </w:rPr>
        <w:tab/>
        <w:t>555 EAST WASHINGTON AVENUE</w:t>
      </w:r>
      <w:r w:rsidR="00DE387F" w:rsidRPr="001B1BCF">
        <w:rPr>
          <w:rFonts w:ascii="Times New Roman" w:eastAsia="MS Mincho" w:hAnsi="Times New Roman" w:cs="Times New Roman"/>
          <w:b/>
          <w:bCs/>
          <w:sz w:val="22"/>
        </w:rPr>
        <w:t>, SUITE 2600</w:t>
      </w:r>
    </w:p>
    <w:p w14:paraId="5E46987E" w14:textId="77777777" w:rsidR="00275C0A" w:rsidRPr="001B1BCF" w:rsidRDefault="00AE6E99" w:rsidP="00C81D72">
      <w:pPr>
        <w:pStyle w:val="PlainText"/>
        <w:tabs>
          <w:tab w:val="left" w:pos="2340"/>
        </w:tabs>
        <w:ind w:left="2340"/>
        <w:rPr>
          <w:rFonts w:ascii="Times New Roman" w:eastAsia="MS Mincho" w:hAnsi="Times New Roman" w:cs="Times New Roman"/>
          <w:sz w:val="22"/>
        </w:rPr>
      </w:pPr>
      <w:bookmarkStart w:id="10" w:name="_GoBack"/>
      <w:bookmarkEnd w:id="10"/>
      <w:r w:rsidRPr="001B1BCF">
        <w:rPr>
          <w:rFonts w:ascii="Times New Roman" w:eastAsia="MS Mincho" w:hAnsi="Times New Roman" w:cs="Times New Roman"/>
          <w:b/>
          <w:bCs/>
          <w:sz w:val="22"/>
        </w:rPr>
        <w:tab/>
        <w:t>LAS VEGAS, NEVADA 89101</w:t>
      </w:r>
    </w:p>
    <w:sectPr w:rsidR="00275C0A" w:rsidRPr="001B1BCF" w:rsidSect="007D24AD">
      <w:type w:val="continuous"/>
      <w:pgSz w:w="12240" w:h="15840"/>
      <w:pgMar w:top="1440" w:right="1440" w:bottom="1296" w:left="1440" w:header="720" w:footer="3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DD89" w14:textId="77777777" w:rsidR="00F038B2" w:rsidRDefault="00F038B2" w:rsidP="00A9503A">
      <w:r>
        <w:separator/>
      </w:r>
    </w:p>
  </w:endnote>
  <w:endnote w:type="continuationSeparator" w:id="0">
    <w:p w14:paraId="27ED19C8" w14:textId="77777777" w:rsidR="00F038B2" w:rsidRDefault="00F038B2" w:rsidP="00A9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1662" w14:textId="77777777" w:rsidR="007D24AD" w:rsidRDefault="007D24AD">
    <w:pPr>
      <w:pStyle w:val="Footer"/>
    </w:pPr>
    <w:r>
      <w:t>ENF-</w:t>
    </w:r>
    <w:r w:rsidR="00800430">
      <w:t>120</w:t>
    </w:r>
    <w:r>
      <w:t xml:space="preserve"> (</w:t>
    </w:r>
    <w:r w:rsidR="004D20D0">
      <w:t>11</w:t>
    </w:r>
    <w:r w:rsidR="0048295D">
      <w:t>/</w:t>
    </w:r>
    <w:r w:rsidR="008C5C06">
      <w:t>22</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02DC" w14:textId="77777777" w:rsidR="007D24AD" w:rsidRDefault="007D24AD">
    <w:pPr>
      <w:pStyle w:val="Footer"/>
    </w:pPr>
    <w:r>
      <w:t>ENF-</w:t>
    </w:r>
    <w:r w:rsidR="00800430">
      <w:t>120</w:t>
    </w:r>
    <w:r>
      <w:t xml:space="preserve"> (</w:t>
    </w:r>
    <w:r w:rsidR="004D20D0">
      <w:t>11/</w:t>
    </w:r>
    <w:r w:rsidR="008C5C06">
      <w:t>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1577" w14:textId="77777777" w:rsidR="00F038B2" w:rsidRDefault="00F038B2" w:rsidP="00A9503A">
      <w:r>
        <w:separator/>
      </w:r>
    </w:p>
  </w:footnote>
  <w:footnote w:type="continuationSeparator" w:id="0">
    <w:p w14:paraId="1336679D" w14:textId="77777777" w:rsidR="00F038B2" w:rsidRDefault="00F038B2" w:rsidP="00A9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644E" w14:textId="77777777" w:rsidR="00A26E3A" w:rsidRPr="00A26E3A" w:rsidRDefault="001B1BCF" w:rsidP="00A26E3A">
    <w:pPr>
      <w:pStyle w:val="Header"/>
      <w:rPr>
        <w:sz w:val="22"/>
        <w:szCs w:val="22"/>
      </w:rPr>
    </w:pPr>
    <w:r>
      <w:rPr>
        <w:sz w:val="22"/>
        <w:szCs w:val="22"/>
      </w:rPr>
      <w:t>3</w:t>
    </w:r>
    <w:r w:rsidRPr="001B1BCF">
      <w:rPr>
        <w:sz w:val="22"/>
        <w:szCs w:val="22"/>
        <w:vertAlign w:val="superscript"/>
      </w:rPr>
      <w:t>rd</w:t>
    </w:r>
    <w:r>
      <w:rPr>
        <w:sz w:val="22"/>
        <w:szCs w:val="22"/>
      </w:rPr>
      <w:t xml:space="preserve"> </w:t>
    </w:r>
    <w:r w:rsidR="00A26E3A" w:rsidRPr="00A26E3A">
      <w:rPr>
        <w:sz w:val="22"/>
        <w:szCs w:val="22"/>
      </w:rPr>
      <w:t>Party Registration</w:t>
    </w:r>
  </w:p>
  <w:p w14:paraId="6CB8FA45" w14:textId="77777777" w:rsidR="00A26E3A" w:rsidRPr="00A26E3A" w:rsidRDefault="00A26E3A" w:rsidP="00A26E3A">
    <w:pPr>
      <w:pStyle w:val="Header"/>
      <w:rPr>
        <w:sz w:val="22"/>
        <w:szCs w:val="22"/>
      </w:rPr>
    </w:pPr>
    <w:r w:rsidRPr="00A26E3A">
      <w:rPr>
        <w:sz w:val="22"/>
        <w:szCs w:val="22"/>
      </w:rPr>
      <w:t>Page 2</w:t>
    </w:r>
  </w:p>
  <w:p w14:paraId="0F662587" w14:textId="77777777" w:rsidR="00A26E3A" w:rsidRDefault="00A26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3635"/>
    <w:multiLevelType w:val="hybridMultilevel"/>
    <w:tmpl w:val="4D24E780"/>
    <w:lvl w:ilvl="0" w:tplc="D8442F3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93183"/>
    <w:multiLevelType w:val="hybridMultilevel"/>
    <w:tmpl w:val="F5904DD4"/>
    <w:lvl w:ilvl="0" w:tplc="E0CEF04C">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120195"/>
    <w:multiLevelType w:val="hybridMultilevel"/>
    <w:tmpl w:val="BC80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87222"/>
    <w:multiLevelType w:val="hybridMultilevel"/>
    <w:tmpl w:val="EF5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51BB1"/>
    <w:multiLevelType w:val="hybridMultilevel"/>
    <w:tmpl w:val="9B5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7213E"/>
    <w:multiLevelType w:val="hybridMultilevel"/>
    <w:tmpl w:val="9B76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t04iUi8eZWYPM2DexOdELws00UuQYh8JVaiTwzD8MxwEj6WxDBz8TqB7iZKnwOVtpXVyoDrJvuYE+shgVJbng==" w:salt="1+t+TrOigQ3fQbmKSCJwYg=="/>
  <w:defaultTabStop w:val="720"/>
  <w:doNotHyphenateCaps/>
  <w:evenAndOddHeader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22"/>
    <w:rsid w:val="00047200"/>
    <w:rsid w:val="00051826"/>
    <w:rsid w:val="00065522"/>
    <w:rsid w:val="00066178"/>
    <w:rsid w:val="00077994"/>
    <w:rsid w:val="00082BE4"/>
    <w:rsid w:val="000917B0"/>
    <w:rsid w:val="00095F9B"/>
    <w:rsid w:val="000C474D"/>
    <w:rsid w:val="001022C0"/>
    <w:rsid w:val="00166008"/>
    <w:rsid w:val="00182B6D"/>
    <w:rsid w:val="001B1BCF"/>
    <w:rsid w:val="001D400F"/>
    <w:rsid w:val="00244E0F"/>
    <w:rsid w:val="00247B5F"/>
    <w:rsid w:val="00260E40"/>
    <w:rsid w:val="002615FB"/>
    <w:rsid w:val="00275C0A"/>
    <w:rsid w:val="002861B3"/>
    <w:rsid w:val="002A4D43"/>
    <w:rsid w:val="00300745"/>
    <w:rsid w:val="004045AE"/>
    <w:rsid w:val="0048295D"/>
    <w:rsid w:val="00487B7F"/>
    <w:rsid w:val="004A0A31"/>
    <w:rsid w:val="004D20D0"/>
    <w:rsid w:val="00515EB5"/>
    <w:rsid w:val="00521A0B"/>
    <w:rsid w:val="00546C22"/>
    <w:rsid w:val="0057431F"/>
    <w:rsid w:val="005B62D9"/>
    <w:rsid w:val="005F0CB9"/>
    <w:rsid w:val="0063014A"/>
    <w:rsid w:val="006475D9"/>
    <w:rsid w:val="006E3D1B"/>
    <w:rsid w:val="00721EAA"/>
    <w:rsid w:val="007310BE"/>
    <w:rsid w:val="007D24AD"/>
    <w:rsid w:val="007E5D96"/>
    <w:rsid w:val="00800430"/>
    <w:rsid w:val="00831C64"/>
    <w:rsid w:val="008611C2"/>
    <w:rsid w:val="00874222"/>
    <w:rsid w:val="0088211F"/>
    <w:rsid w:val="008C5C06"/>
    <w:rsid w:val="00951166"/>
    <w:rsid w:val="009B2F4B"/>
    <w:rsid w:val="009C6907"/>
    <w:rsid w:val="009D7626"/>
    <w:rsid w:val="00A26E3A"/>
    <w:rsid w:val="00A51318"/>
    <w:rsid w:val="00A9503A"/>
    <w:rsid w:val="00AB21B2"/>
    <w:rsid w:val="00AB425A"/>
    <w:rsid w:val="00AE6E99"/>
    <w:rsid w:val="00B1467B"/>
    <w:rsid w:val="00B47A82"/>
    <w:rsid w:val="00C81D72"/>
    <w:rsid w:val="00CA1AF2"/>
    <w:rsid w:val="00CF07AD"/>
    <w:rsid w:val="00D328BE"/>
    <w:rsid w:val="00DC6F26"/>
    <w:rsid w:val="00DE387F"/>
    <w:rsid w:val="00E75AA4"/>
    <w:rsid w:val="00E87918"/>
    <w:rsid w:val="00F038B2"/>
    <w:rsid w:val="00F5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vertical-relative:line;mso-width-relative:margin;mso-height-relative:margin" fillcolor="white">
      <v:fill color="white"/>
      <v:stroke dashstyle="1 1" endcap="round"/>
    </o:shapedefaults>
    <o:shapelayout v:ext="edit">
      <o:idmap v:ext="edit" data="1"/>
    </o:shapelayout>
  </w:shapeDefaults>
  <w:decimalSymbol w:val="."/>
  <w:listSeparator w:val=","/>
  <w14:docId w14:val="582BBEDF"/>
  <w15:chartTrackingRefBased/>
  <w15:docId w15:val="{ADD25017-0414-436A-B5D2-97007B8D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AF2"/>
    <w:pPr>
      <w:overflowPunct w:val="0"/>
      <w:autoSpaceDE w:val="0"/>
      <w:autoSpaceDN w:val="0"/>
      <w:adjustRightInd w:val="0"/>
      <w:textAlignment w:val="baseline"/>
    </w:pPr>
  </w:style>
  <w:style w:type="paragraph" w:styleId="Heading1">
    <w:name w:val="heading 1"/>
    <w:basedOn w:val="Normal"/>
    <w:next w:val="Normal"/>
    <w:qFormat/>
    <w:rsid w:val="00CA1AF2"/>
    <w:pPr>
      <w:keepNext/>
      <w:overflowPunct/>
      <w:autoSpaceDE/>
      <w:autoSpaceDN/>
      <w:adjustRightInd/>
      <w:jc w:val="center"/>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1AF2"/>
    <w:pPr>
      <w:overflowPunct/>
      <w:autoSpaceDE/>
      <w:autoSpaceDN/>
      <w:adjustRightInd/>
      <w:textAlignment w:val="auto"/>
    </w:pPr>
    <w:rPr>
      <w:rFonts w:ascii="Arial" w:hAnsi="Arial" w:cs="Arial"/>
      <w:sz w:val="22"/>
    </w:rPr>
  </w:style>
  <w:style w:type="paragraph" w:styleId="BodyTextIndent">
    <w:name w:val="Body Text Indent"/>
    <w:basedOn w:val="Normal"/>
    <w:rsid w:val="00CA1AF2"/>
    <w:pPr>
      <w:overflowPunct/>
      <w:autoSpaceDE/>
      <w:autoSpaceDN/>
      <w:adjustRightInd/>
      <w:ind w:left="720" w:hanging="720"/>
      <w:textAlignment w:val="auto"/>
    </w:pPr>
    <w:rPr>
      <w:rFonts w:ascii="Arial" w:hAnsi="Arial" w:cs="Arial"/>
      <w:sz w:val="22"/>
    </w:rPr>
  </w:style>
  <w:style w:type="paragraph" w:styleId="Caption">
    <w:name w:val="caption"/>
    <w:basedOn w:val="Normal"/>
    <w:next w:val="Normal"/>
    <w:qFormat/>
    <w:rsid w:val="00CA1AF2"/>
    <w:pPr>
      <w:jc w:val="center"/>
    </w:pPr>
    <w:rPr>
      <w:b/>
      <w:bCs/>
    </w:rPr>
  </w:style>
  <w:style w:type="paragraph" w:styleId="PlainText">
    <w:name w:val="Plain Text"/>
    <w:basedOn w:val="Normal"/>
    <w:rsid w:val="00CA1AF2"/>
    <w:pPr>
      <w:overflowPunct/>
      <w:autoSpaceDE/>
      <w:autoSpaceDN/>
      <w:adjustRightInd/>
      <w:textAlignment w:val="auto"/>
    </w:pPr>
    <w:rPr>
      <w:rFonts w:ascii="Courier New" w:hAnsi="Courier New" w:cs="Courier New"/>
    </w:rPr>
  </w:style>
  <w:style w:type="paragraph" w:styleId="Header">
    <w:name w:val="header"/>
    <w:basedOn w:val="Normal"/>
    <w:link w:val="HeaderChar"/>
    <w:uiPriority w:val="99"/>
    <w:rsid w:val="00CA1AF2"/>
    <w:pPr>
      <w:tabs>
        <w:tab w:val="center" w:pos="4320"/>
        <w:tab w:val="right" w:pos="8640"/>
      </w:tabs>
    </w:pPr>
  </w:style>
  <w:style w:type="paragraph" w:styleId="Footer">
    <w:name w:val="footer"/>
    <w:basedOn w:val="Normal"/>
    <w:rsid w:val="00CA1AF2"/>
    <w:pPr>
      <w:tabs>
        <w:tab w:val="center" w:pos="4320"/>
        <w:tab w:val="right" w:pos="8640"/>
      </w:tabs>
    </w:pPr>
  </w:style>
  <w:style w:type="paragraph" w:customStyle="1" w:styleId="CompanyName">
    <w:name w:val="Company Name"/>
    <w:basedOn w:val="Normal"/>
    <w:rsid w:val="00CA1AF2"/>
    <w:pPr>
      <w:keepLines/>
      <w:shd w:val="solid" w:color="auto" w:fill="auto"/>
      <w:overflowPunct/>
      <w:autoSpaceDE/>
      <w:autoSpaceDN/>
      <w:adjustRightInd/>
      <w:spacing w:line="320" w:lineRule="exact"/>
      <w:textAlignment w:val="auto"/>
    </w:pPr>
    <w:rPr>
      <w:rFonts w:ascii="Arial Black" w:hAnsi="Arial Black"/>
      <w:color w:val="FFFFFF"/>
      <w:spacing w:val="-15"/>
      <w:sz w:val="32"/>
    </w:rPr>
  </w:style>
  <w:style w:type="paragraph" w:customStyle="1" w:styleId="ReturnAddress">
    <w:name w:val="Return Address"/>
    <w:basedOn w:val="Normal"/>
    <w:rsid w:val="00CA1AF2"/>
    <w:pPr>
      <w:keepLines/>
      <w:overflowPunct/>
      <w:autoSpaceDE/>
      <w:autoSpaceDN/>
      <w:adjustRightInd/>
      <w:spacing w:line="200" w:lineRule="atLeast"/>
      <w:textAlignment w:val="auto"/>
    </w:pPr>
    <w:rPr>
      <w:rFonts w:ascii="Arial" w:hAnsi="Arial"/>
      <w:spacing w:val="-2"/>
      <w:sz w:val="16"/>
    </w:rPr>
  </w:style>
  <w:style w:type="paragraph" w:customStyle="1" w:styleId="DocumentLabel">
    <w:name w:val="Document Label"/>
    <w:basedOn w:val="Normal"/>
    <w:rsid w:val="00CA1AF2"/>
    <w:pPr>
      <w:keepNext/>
      <w:keepLines/>
      <w:overflowPunct/>
      <w:autoSpaceDE/>
      <w:autoSpaceDN/>
      <w:adjustRightInd/>
      <w:spacing w:before="400" w:after="120" w:line="240" w:lineRule="atLeast"/>
      <w:textAlignment w:val="auto"/>
    </w:pPr>
    <w:rPr>
      <w:rFonts w:ascii="Arial Black" w:hAnsi="Arial Black"/>
      <w:spacing w:val="-100"/>
      <w:kern w:val="28"/>
      <w:sz w:val="108"/>
    </w:rPr>
  </w:style>
  <w:style w:type="paragraph" w:styleId="MessageHeader">
    <w:name w:val="Message Header"/>
    <w:basedOn w:val="BodyText"/>
    <w:rsid w:val="00CA1AF2"/>
    <w:pPr>
      <w:keepLines/>
      <w:tabs>
        <w:tab w:val="left" w:pos="720"/>
        <w:tab w:val="left" w:pos="4320"/>
        <w:tab w:val="left" w:pos="5040"/>
        <w:tab w:val="right" w:pos="8640"/>
      </w:tabs>
      <w:spacing w:after="40" w:line="440" w:lineRule="atLeast"/>
      <w:ind w:left="720" w:hanging="720"/>
    </w:pPr>
    <w:rPr>
      <w:rFonts w:cs="Times New Roman"/>
      <w:spacing w:val="-5"/>
      <w:sz w:val="20"/>
    </w:rPr>
  </w:style>
  <w:style w:type="paragraph" w:customStyle="1" w:styleId="MessageHeaderFirst">
    <w:name w:val="Message Header First"/>
    <w:basedOn w:val="MessageHeader"/>
    <w:next w:val="MessageHeader"/>
    <w:rsid w:val="00CA1AF2"/>
  </w:style>
  <w:style w:type="character" w:customStyle="1" w:styleId="MessageHeaderLabel">
    <w:name w:val="Message Header Label"/>
    <w:rsid w:val="00CA1AF2"/>
    <w:rPr>
      <w:rFonts w:ascii="Arial Black" w:hAnsi="Arial Black"/>
      <w:sz w:val="18"/>
    </w:rPr>
  </w:style>
  <w:style w:type="character" w:styleId="Emphasis">
    <w:name w:val="Emphasis"/>
    <w:qFormat/>
    <w:rsid w:val="00CA1AF2"/>
    <w:rPr>
      <w:rFonts w:ascii="Arial Black" w:hAnsi="Arial Black"/>
      <w:sz w:val="18"/>
    </w:rPr>
  </w:style>
  <w:style w:type="paragraph" w:customStyle="1" w:styleId="MessageHeaderLast">
    <w:name w:val="Message Header Last"/>
    <w:basedOn w:val="MessageHeader"/>
    <w:next w:val="BodyText"/>
    <w:rsid w:val="00CA1AF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sectbody">
    <w:name w:val="sectbody"/>
    <w:basedOn w:val="Normal"/>
    <w:rsid w:val="00A9503A"/>
    <w:pPr>
      <w:overflowPunct/>
      <w:autoSpaceDE/>
      <w:autoSpaceDN/>
      <w:adjustRightInd/>
      <w:spacing w:line="200" w:lineRule="atLeast"/>
      <w:jc w:val="both"/>
      <w:textAlignment w:val="auto"/>
    </w:pPr>
  </w:style>
  <w:style w:type="paragraph" w:customStyle="1" w:styleId="sourcenote">
    <w:name w:val="sourcenote"/>
    <w:basedOn w:val="Normal"/>
    <w:rsid w:val="00A9503A"/>
    <w:pPr>
      <w:overflowPunct/>
      <w:autoSpaceDE/>
      <w:autoSpaceDN/>
      <w:adjustRightInd/>
      <w:spacing w:after="200" w:line="200" w:lineRule="atLeast"/>
      <w:jc w:val="both"/>
      <w:textAlignment w:val="auto"/>
    </w:pPr>
  </w:style>
  <w:style w:type="character" w:customStyle="1" w:styleId="leadline">
    <w:name w:val="leadline"/>
    <w:rsid w:val="00A9503A"/>
    <w:rPr>
      <w:rFonts w:ascii="Times New Roman" w:hAnsi="Times New Roman" w:cs="Times New Roman" w:hint="default"/>
      <w:b/>
      <w:bCs/>
      <w:color w:val="auto"/>
    </w:rPr>
  </w:style>
  <w:style w:type="character" w:customStyle="1" w:styleId="empty">
    <w:name w:val="empty"/>
    <w:rsid w:val="00A9503A"/>
    <w:rPr>
      <w:rFonts w:ascii="Times New Roman" w:hAnsi="Times New Roman" w:cs="Times New Roman" w:hint="default"/>
      <w:b/>
      <w:bCs/>
      <w:color w:val="auto"/>
    </w:rPr>
  </w:style>
  <w:style w:type="character" w:customStyle="1" w:styleId="section">
    <w:name w:val="section"/>
    <w:rsid w:val="00A9503A"/>
    <w:rPr>
      <w:rFonts w:ascii="Times New Roman" w:hAnsi="Times New Roman" w:cs="Times New Roman" w:hint="default"/>
      <w:b/>
      <w:bCs/>
      <w:color w:val="auto"/>
    </w:rPr>
  </w:style>
  <w:style w:type="paragraph" w:styleId="BalloonText">
    <w:name w:val="Balloon Text"/>
    <w:basedOn w:val="Normal"/>
    <w:link w:val="BalloonTextChar"/>
    <w:uiPriority w:val="99"/>
    <w:semiHidden/>
    <w:unhideWhenUsed/>
    <w:rsid w:val="0057431F"/>
    <w:rPr>
      <w:rFonts w:ascii="Tahoma" w:hAnsi="Tahoma" w:cs="Tahoma"/>
      <w:sz w:val="16"/>
      <w:szCs w:val="16"/>
    </w:rPr>
  </w:style>
  <w:style w:type="character" w:customStyle="1" w:styleId="BalloonTextChar">
    <w:name w:val="Balloon Text Char"/>
    <w:link w:val="BalloonText"/>
    <w:uiPriority w:val="99"/>
    <w:semiHidden/>
    <w:rsid w:val="0057431F"/>
    <w:rPr>
      <w:rFonts w:ascii="Tahoma" w:hAnsi="Tahoma" w:cs="Tahoma"/>
      <w:sz w:val="16"/>
      <w:szCs w:val="16"/>
    </w:rPr>
  </w:style>
  <w:style w:type="paragraph" w:styleId="ListParagraph">
    <w:name w:val="List Paragraph"/>
    <w:basedOn w:val="Normal"/>
    <w:uiPriority w:val="34"/>
    <w:qFormat/>
    <w:rsid w:val="00521A0B"/>
    <w:pPr>
      <w:ind w:left="720"/>
    </w:pPr>
  </w:style>
  <w:style w:type="table" w:styleId="TableGrid">
    <w:name w:val="Table Grid"/>
    <w:basedOn w:val="TableNormal"/>
    <w:uiPriority w:val="59"/>
    <w:rsid w:val="00AB2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D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aming.nv.gov/images/badge200x196.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gaming.nv.gov/images/badge200x196.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322</Words>
  <Characters>2155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STEVE DuCHARME, Chairman</vt:lpstr>
    </vt:vector>
  </TitlesOfParts>
  <Company>GAMING CONTROL BOARD</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Party Registration</dc:title>
  <dc:subject/>
  <dc:creator>S Barber</dc:creator>
  <cp:keywords/>
  <dc:description/>
  <cp:lastModifiedBy>Barber, Samantha</cp:lastModifiedBy>
  <cp:revision>6</cp:revision>
  <cp:lastPrinted>2022-11-21T22:56:00Z</cp:lastPrinted>
  <dcterms:created xsi:type="dcterms:W3CDTF">2022-09-26T21:41:00Z</dcterms:created>
  <dcterms:modified xsi:type="dcterms:W3CDTF">2022-11-21T22:56:00Z</dcterms:modified>
</cp:coreProperties>
</file>